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0ED3EA7B" w:rsidR="00262114" w:rsidRPr="00262114" w:rsidRDefault="004029AD" w:rsidP="00FA2778">
      <w:pPr>
        <w:spacing w:after="240"/>
        <w:jc w:val="center"/>
        <w:rPr>
          <w:rFonts w:ascii="Arial" w:hAnsi="Arial" w:cs="Arial"/>
          <w:b/>
          <w:sz w:val="36"/>
          <w:szCs w:val="36"/>
        </w:rPr>
      </w:pPr>
      <w:bookmarkStart w:id="0" w:name="_GoBack"/>
      <w:bookmarkEnd w:id="0"/>
      <w:r w:rsidRPr="004029AD">
        <w:rPr>
          <w:rFonts w:ascii="Arial" w:hAnsi="Arial" w:cs="Arial"/>
          <w:b/>
          <w:noProof/>
          <w:color w:val="104F75"/>
          <w:sz w:val="36"/>
          <w:szCs w:val="36"/>
          <w:lang w:eastAsia="en-GB"/>
        </w:rPr>
        <w:t>Pu</w:t>
      </w:r>
      <w:r w:rsidR="00FA2778">
        <w:rPr>
          <w:rFonts w:ascii="Arial" w:hAnsi="Arial" w:cs="Arial"/>
          <w:b/>
          <w:noProof/>
          <w:color w:val="104F75"/>
          <w:sz w:val="36"/>
          <w:szCs w:val="36"/>
          <w:lang w:eastAsia="en-GB"/>
        </w:rPr>
        <w:t>pil premium strategy statement: Heathcoat Primary School</w:t>
      </w:r>
    </w:p>
    <w:tbl>
      <w:tblPr>
        <w:tblStyle w:val="TableGrid"/>
        <w:tblW w:w="15283" w:type="dxa"/>
        <w:tblLayout w:type="fixed"/>
        <w:tblLook w:val="04A0" w:firstRow="1" w:lastRow="0" w:firstColumn="1" w:lastColumn="0" w:noHBand="0" w:noVBand="1"/>
      </w:tblPr>
      <w:tblGrid>
        <w:gridCol w:w="2547"/>
        <w:gridCol w:w="1010"/>
        <w:gridCol w:w="3101"/>
        <w:gridCol w:w="1510"/>
        <w:gridCol w:w="5220"/>
        <w:gridCol w:w="1895"/>
      </w:tblGrid>
      <w:tr w:rsidR="00C14FAE" w:rsidRPr="00B80272" w14:paraId="73B3A426" w14:textId="77777777" w:rsidTr="163505FE">
        <w:tc>
          <w:tcPr>
            <w:tcW w:w="15283" w:type="dxa"/>
            <w:gridSpan w:val="6"/>
            <w:shd w:val="clear" w:color="auto" w:fill="CFDCE3"/>
            <w:tcMar>
              <w:top w:w="57" w:type="dxa"/>
              <w:bottom w:w="57" w:type="dxa"/>
            </w:tcMar>
          </w:tcPr>
          <w:p w14:paraId="661FF981" w14:textId="596CFC8B"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C949C1">
        <w:tc>
          <w:tcPr>
            <w:tcW w:w="2547" w:type="dxa"/>
            <w:tcMar>
              <w:top w:w="57" w:type="dxa"/>
              <w:bottom w:w="57" w:type="dxa"/>
            </w:tcMar>
          </w:tcPr>
          <w:p w14:paraId="4DAD4149" w14:textId="27C11CBA" w:rsidR="00C14FAE" w:rsidRPr="00C949C1" w:rsidRDefault="00C14FAE" w:rsidP="00DF1ACA">
            <w:pPr>
              <w:rPr>
                <w:rFonts w:ascii="Arial" w:hAnsi="Arial" w:cs="Arial"/>
                <w:b/>
              </w:rPr>
            </w:pPr>
            <w:r w:rsidRPr="00C949C1">
              <w:rPr>
                <w:rFonts w:ascii="Arial" w:hAnsi="Arial" w:cs="Arial"/>
                <w:b/>
              </w:rPr>
              <w:t>School</w:t>
            </w:r>
          </w:p>
        </w:tc>
        <w:tc>
          <w:tcPr>
            <w:tcW w:w="12736" w:type="dxa"/>
            <w:gridSpan w:val="5"/>
            <w:tcMar>
              <w:top w:w="57" w:type="dxa"/>
              <w:bottom w:w="57" w:type="dxa"/>
            </w:tcMar>
          </w:tcPr>
          <w:p w14:paraId="0AAE748D" w14:textId="4312C99B" w:rsidR="00C14FAE" w:rsidRPr="00B80272" w:rsidRDefault="00DC1886">
            <w:pPr>
              <w:rPr>
                <w:rFonts w:ascii="Arial" w:hAnsi="Arial" w:cs="Arial"/>
              </w:rPr>
            </w:pPr>
            <w:r>
              <w:rPr>
                <w:rFonts w:ascii="Arial" w:hAnsi="Arial" w:cs="Arial"/>
              </w:rPr>
              <w:t xml:space="preserve">Heathcoat Primary School </w:t>
            </w:r>
          </w:p>
        </w:tc>
      </w:tr>
      <w:tr w:rsidR="00F25DF2" w:rsidRPr="00B80272" w14:paraId="1FC961B4" w14:textId="77777777" w:rsidTr="00C949C1">
        <w:tc>
          <w:tcPr>
            <w:tcW w:w="2547" w:type="dxa"/>
            <w:tcMar>
              <w:top w:w="57" w:type="dxa"/>
              <w:bottom w:w="57" w:type="dxa"/>
            </w:tcMar>
          </w:tcPr>
          <w:p w14:paraId="351F6CDE" w14:textId="77777777" w:rsidR="00C14FAE" w:rsidRPr="00C949C1" w:rsidRDefault="00C14FAE" w:rsidP="00DF1ACA">
            <w:pPr>
              <w:rPr>
                <w:rFonts w:ascii="Arial" w:hAnsi="Arial" w:cs="Arial"/>
                <w:b/>
              </w:rPr>
            </w:pPr>
            <w:r w:rsidRPr="00C949C1">
              <w:rPr>
                <w:rFonts w:ascii="Arial" w:hAnsi="Arial" w:cs="Arial"/>
                <w:b/>
              </w:rPr>
              <w:t>Academic Year</w:t>
            </w:r>
          </w:p>
        </w:tc>
        <w:tc>
          <w:tcPr>
            <w:tcW w:w="1010" w:type="dxa"/>
            <w:tcMar>
              <w:top w:w="57" w:type="dxa"/>
              <w:bottom w:w="57" w:type="dxa"/>
            </w:tcMar>
          </w:tcPr>
          <w:p w14:paraId="11A04416" w14:textId="559477AD" w:rsidR="00C14FAE" w:rsidRPr="00B80272" w:rsidRDefault="00617C36" w:rsidP="00C949C1">
            <w:pPr>
              <w:rPr>
                <w:rFonts w:ascii="Arial" w:hAnsi="Arial" w:cs="Arial"/>
              </w:rPr>
            </w:pPr>
            <w:r>
              <w:rPr>
                <w:rFonts w:ascii="Arial" w:hAnsi="Arial" w:cs="Arial"/>
              </w:rPr>
              <w:t>2</w:t>
            </w:r>
            <w:r w:rsidR="004B25A4">
              <w:rPr>
                <w:rFonts w:ascii="Arial" w:hAnsi="Arial" w:cs="Arial"/>
              </w:rPr>
              <w:t>020</w:t>
            </w:r>
            <w:r w:rsidR="00DC1886">
              <w:rPr>
                <w:rFonts w:ascii="Arial" w:hAnsi="Arial" w:cs="Arial"/>
              </w:rPr>
              <w:t xml:space="preserve"> </w:t>
            </w:r>
            <w:r>
              <w:rPr>
                <w:rFonts w:ascii="Arial" w:hAnsi="Arial" w:cs="Arial"/>
              </w:rPr>
              <w:t>- 2021</w:t>
            </w:r>
          </w:p>
        </w:tc>
        <w:tc>
          <w:tcPr>
            <w:tcW w:w="3101" w:type="dxa"/>
          </w:tcPr>
          <w:p w14:paraId="4C60C5C0" w14:textId="77777777" w:rsidR="00C14FAE" w:rsidRPr="00F970BA" w:rsidRDefault="00C14FAE" w:rsidP="00DF1ACA">
            <w:pPr>
              <w:rPr>
                <w:rFonts w:ascii="Arial" w:hAnsi="Arial" w:cs="Arial"/>
                <w:highlight w:val="yellow"/>
              </w:rPr>
            </w:pPr>
            <w:r w:rsidRPr="00F970BA">
              <w:rPr>
                <w:rFonts w:ascii="Arial" w:hAnsi="Arial" w:cs="Arial"/>
                <w:b/>
              </w:rPr>
              <w:t>Total PP budget</w:t>
            </w:r>
          </w:p>
        </w:tc>
        <w:tc>
          <w:tcPr>
            <w:tcW w:w="1510" w:type="dxa"/>
          </w:tcPr>
          <w:p w14:paraId="378F34B6" w14:textId="2678F0F8" w:rsidR="00C14FAE" w:rsidRPr="00F970BA" w:rsidRDefault="00A8646E" w:rsidP="00C949C1">
            <w:pPr>
              <w:rPr>
                <w:rFonts w:ascii="Arial" w:hAnsi="Arial" w:cs="Arial"/>
                <w:highlight w:val="yellow"/>
              </w:rPr>
            </w:pPr>
            <w:r w:rsidRPr="00A8646E">
              <w:rPr>
                <w:rFonts w:ascii="Arial" w:hAnsi="Arial" w:cs="Arial"/>
              </w:rPr>
              <w:t>£</w:t>
            </w:r>
            <w:r w:rsidR="00617C36">
              <w:rPr>
                <w:rFonts w:ascii="Arial" w:hAnsi="Arial" w:cs="Arial"/>
              </w:rPr>
              <w:t>143,915</w:t>
            </w:r>
          </w:p>
        </w:tc>
        <w:tc>
          <w:tcPr>
            <w:tcW w:w="5220" w:type="dxa"/>
          </w:tcPr>
          <w:p w14:paraId="0BE5FB6B" w14:textId="77777777" w:rsidR="00C14FAE" w:rsidRPr="00B80272" w:rsidRDefault="00C14FAE" w:rsidP="00DF1ACA">
            <w:pPr>
              <w:rPr>
                <w:rFonts w:ascii="Arial" w:hAnsi="Arial" w:cs="Arial"/>
              </w:rPr>
            </w:pPr>
            <w:r w:rsidRPr="00B80272">
              <w:rPr>
                <w:rFonts w:ascii="Arial" w:hAnsi="Arial" w:cs="Arial"/>
                <w:b/>
              </w:rPr>
              <w:t>Date of m</w:t>
            </w:r>
            <w:r>
              <w:rPr>
                <w:rFonts w:ascii="Arial" w:hAnsi="Arial" w:cs="Arial"/>
                <w:b/>
              </w:rPr>
              <w:t>ost recent PP Review</w:t>
            </w:r>
          </w:p>
        </w:tc>
        <w:tc>
          <w:tcPr>
            <w:tcW w:w="1895" w:type="dxa"/>
          </w:tcPr>
          <w:p w14:paraId="10EAEE6C" w14:textId="0045A902" w:rsidR="004B25A4" w:rsidRPr="00B80272" w:rsidRDefault="00617C36" w:rsidP="00C949C1">
            <w:pPr>
              <w:rPr>
                <w:rFonts w:ascii="Arial" w:hAnsi="Arial" w:cs="Arial"/>
              </w:rPr>
            </w:pPr>
            <w:r>
              <w:rPr>
                <w:rFonts w:ascii="Arial" w:hAnsi="Arial" w:cs="Arial"/>
              </w:rPr>
              <w:t xml:space="preserve">March </w:t>
            </w:r>
            <w:r w:rsidR="005B4906">
              <w:rPr>
                <w:rFonts w:ascii="Arial" w:hAnsi="Arial" w:cs="Arial"/>
              </w:rPr>
              <w:t>2016</w:t>
            </w:r>
          </w:p>
        </w:tc>
      </w:tr>
      <w:tr w:rsidR="00F25DF2" w:rsidRPr="00B80272" w14:paraId="36741700" w14:textId="77777777" w:rsidTr="00C949C1">
        <w:tc>
          <w:tcPr>
            <w:tcW w:w="2547" w:type="dxa"/>
            <w:tcMar>
              <w:top w:w="57" w:type="dxa"/>
              <w:bottom w:w="57" w:type="dxa"/>
            </w:tcMar>
          </w:tcPr>
          <w:p w14:paraId="0BB60046" w14:textId="77777777" w:rsidR="00C14FAE" w:rsidRPr="00C949C1" w:rsidRDefault="00C14FAE" w:rsidP="00DF1ACA">
            <w:pPr>
              <w:rPr>
                <w:rFonts w:ascii="Arial" w:hAnsi="Arial" w:cs="Arial"/>
              </w:rPr>
            </w:pPr>
            <w:r w:rsidRPr="00C949C1">
              <w:rPr>
                <w:rFonts w:ascii="Arial" w:hAnsi="Arial" w:cs="Arial"/>
                <w:b/>
              </w:rPr>
              <w:t>Total number of pupils</w:t>
            </w:r>
          </w:p>
        </w:tc>
        <w:tc>
          <w:tcPr>
            <w:tcW w:w="1010" w:type="dxa"/>
            <w:tcMar>
              <w:top w:w="57" w:type="dxa"/>
              <w:bottom w:w="57" w:type="dxa"/>
            </w:tcMar>
          </w:tcPr>
          <w:p w14:paraId="603534A6" w14:textId="0310D5D5" w:rsidR="00C14FAE" w:rsidRPr="00617C36" w:rsidRDefault="00617C36" w:rsidP="00C949C1">
            <w:pPr>
              <w:rPr>
                <w:rFonts w:ascii="Arial" w:hAnsi="Arial" w:cs="Arial"/>
              </w:rPr>
            </w:pPr>
            <w:r w:rsidRPr="00617C36">
              <w:rPr>
                <w:rFonts w:ascii="Arial" w:hAnsi="Arial" w:cs="Arial"/>
              </w:rPr>
              <w:t>386</w:t>
            </w:r>
          </w:p>
        </w:tc>
        <w:tc>
          <w:tcPr>
            <w:tcW w:w="3101"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510" w:type="dxa"/>
          </w:tcPr>
          <w:p w14:paraId="56CFB950" w14:textId="77777777" w:rsidR="00C14FAE" w:rsidRDefault="00617C36" w:rsidP="00C949C1">
            <w:pPr>
              <w:rPr>
                <w:rFonts w:ascii="Arial" w:hAnsi="Arial" w:cs="Arial"/>
              </w:rPr>
            </w:pPr>
            <w:r>
              <w:rPr>
                <w:rFonts w:ascii="Arial" w:hAnsi="Arial" w:cs="Arial"/>
              </w:rPr>
              <w:t>77</w:t>
            </w:r>
          </w:p>
          <w:p w14:paraId="338BE990" w14:textId="12F5D336" w:rsidR="00617C36" w:rsidRPr="00B80272" w:rsidRDefault="00617C36" w:rsidP="00C949C1">
            <w:pPr>
              <w:rPr>
                <w:rFonts w:ascii="Arial" w:hAnsi="Arial" w:cs="Arial"/>
              </w:rPr>
            </w:pPr>
            <w:r>
              <w:rPr>
                <w:rFonts w:ascii="Arial" w:hAnsi="Arial" w:cs="Arial"/>
              </w:rPr>
              <w:t>20%</w:t>
            </w:r>
          </w:p>
        </w:tc>
        <w:tc>
          <w:tcPr>
            <w:tcW w:w="5220"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895" w:type="dxa"/>
          </w:tcPr>
          <w:p w14:paraId="2EDB846D" w14:textId="26A67EB8" w:rsidR="00C14FAE" w:rsidRPr="00B80272" w:rsidRDefault="00617C36" w:rsidP="00C949C1">
            <w:pPr>
              <w:rPr>
                <w:rFonts w:ascii="Arial" w:hAnsi="Arial" w:cs="Arial"/>
              </w:rPr>
            </w:pPr>
            <w:r>
              <w:rPr>
                <w:rFonts w:ascii="Arial" w:hAnsi="Arial" w:cs="Arial"/>
              </w:rPr>
              <w:t>March</w:t>
            </w:r>
            <w:r w:rsidR="003D6461">
              <w:rPr>
                <w:rFonts w:ascii="Arial" w:hAnsi="Arial" w:cs="Arial"/>
              </w:rPr>
              <w:t xml:space="preserve"> </w:t>
            </w:r>
            <w:r w:rsidR="00E83120">
              <w:rPr>
                <w:rFonts w:ascii="Arial" w:hAnsi="Arial" w:cs="Arial"/>
              </w:rPr>
              <w:t>20</w:t>
            </w:r>
            <w:r>
              <w:rPr>
                <w:rFonts w:ascii="Arial" w:hAnsi="Arial" w:cs="Arial"/>
              </w:rPr>
              <w:t>21</w:t>
            </w:r>
          </w:p>
        </w:tc>
      </w:tr>
      <w:tr w:rsidR="00C949C1" w14:paraId="6F1E4755" w14:textId="77777777" w:rsidTr="00C949C1">
        <w:tc>
          <w:tcPr>
            <w:tcW w:w="2547" w:type="dxa"/>
            <w:tcMar>
              <w:top w:w="57" w:type="dxa"/>
              <w:bottom w:w="57" w:type="dxa"/>
            </w:tcMar>
          </w:tcPr>
          <w:p w14:paraId="64236256" w14:textId="2BD24F45" w:rsidR="00C949C1" w:rsidRPr="00C949C1" w:rsidRDefault="00C949C1" w:rsidP="00C949C1">
            <w:pPr>
              <w:rPr>
                <w:rFonts w:ascii="Arial" w:hAnsi="Arial" w:cs="Arial"/>
                <w:b/>
                <w:bCs/>
              </w:rPr>
            </w:pPr>
            <w:r w:rsidRPr="00C949C1">
              <w:rPr>
                <w:rFonts w:ascii="Arial" w:hAnsi="Arial" w:cs="Arial"/>
                <w:b/>
                <w:bCs/>
              </w:rPr>
              <w:t>Number of pupils eligible for PP &amp; SEN</w:t>
            </w:r>
          </w:p>
        </w:tc>
        <w:tc>
          <w:tcPr>
            <w:tcW w:w="1010" w:type="dxa"/>
            <w:tcMar>
              <w:top w:w="57" w:type="dxa"/>
              <w:bottom w:w="57" w:type="dxa"/>
            </w:tcMar>
          </w:tcPr>
          <w:p w14:paraId="57C8206A" w14:textId="77777777" w:rsidR="00C949C1" w:rsidRDefault="00C949C1" w:rsidP="00C949C1">
            <w:pPr>
              <w:rPr>
                <w:rFonts w:ascii="Arial" w:hAnsi="Arial" w:cs="Arial"/>
              </w:rPr>
            </w:pPr>
            <w:r>
              <w:rPr>
                <w:rFonts w:ascii="Arial" w:hAnsi="Arial" w:cs="Arial"/>
              </w:rPr>
              <w:t>19</w:t>
            </w:r>
          </w:p>
          <w:p w14:paraId="480ECB9D" w14:textId="33907333" w:rsidR="00C949C1" w:rsidRDefault="00C949C1" w:rsidP="00C949C1">
            <w:pPr>
              <w:rPr>
                <w:rFonts w:ascii="Arial" w:hAnsi="Arial" w:cs="Arial"/>
              </w:rPr>
            </w:pPr>
            <w:r>
              <w:rPr>
                <w:rFonts w:ascii="Arial" w:hAnsi="Arial" w:cs="Arial"/>
              </w:rPr>
              <w:t>5%</w:t>
            </w:r>
          </w:p>
        </w:tc>
        <w:tc>
          <w:tcPr>
            <w:tcW w:w="3101" w:type="dxa"/>
          </w:tcPr>
          <w:p w14:paraId="1A50183D" w14:textId="20FB82E3" w:rsidR="00C949C1" w:rsidRDefault="00C949C1" w:rsidP="00C949C1">
            <w:pPr>
              <w:rPr>
                <w:rFonts w:ascii="Arial" w:hAnsi="Arial" w:cs="Arial"/>
                <w:b/>
                <w:bCs/>
              </w:rPr>
            </w:pPr>
            <w:r>
              <w:rPr>
                <w:rFonts w:ascii="Arial" w:hAnsi="Arial" w:cs="Arial"/>
                <w:b/>
                <w:bCs/>
              </w:rPr>
              <w:t xml:space="preserve">Pupil Premium Lead </w:t>
            </w:r>
          </w:p>
        </w:tc>
        <w:tc>
          <w:tcPr>
            <w:tcW w:w="1510" w:type="dxa"/>
          </w:tcPr>
          <w:p w14:paraId="21F29E78" w14:textId="0C101970" w:rsidR="00C949C1" w:rsidRDefault="00C949C1" w:rsidP="00C949C1">
            <w:pPr>
              <w:rPr>
                <w:rFonts w:ascii="Arial" w:hAnsi="Arial" w:cs="Arial"/>
              </w:rPr>
            </w:pPr>
            <w:r>
              <w:rPr>
                <w:rFonts w:ascii="Arial" w:hAnsi="Arial" w:cs="Arial"/>
              </w:rPr>
              <w:t xml:space="preserve">Emily Neale </w:t>
            </w:r>
          </w:p>
        </w:tc>
        <w:tc>
          <w:tcPr>
            <w:tcW w:w="5220" w:type="dxa"/>
          </w:tcPr>
          <w:p w14:paraId="4E366AA4" w14:textId="4C68FACA" w:rsidR="00C949C1" w:rsidRDefault="00C949C1" w:rsidP="00C949C1">
            <w:pPr>
              <w:rPr>
                <w:rFonts w:ascii="Arial" w:hAnsi="Arial" w:cs="Arial"/>
                <w:b/>
                <w:bCs/>
              </w:rPr>
            </w:pPr>
            <w:r>
              <w:rPr>
                <w:rFonts w:ascii="Arial" w:hAnsi="Arial" w:cs="Arial"/>
                <w:b/>
                <w:bCs/>
              </w:rPr>
              <w:t>PP Governor Lead</w:t>
            </w:r>
          </w:p>
        </w:tc>
        <w:tc>
          <w:tcPr>
            <w:tcW w:w="1895" w:type="dxa"/>
          </w:tcPr>
          <w:p w14:paraId="6D28F941" w14:textId="5F230CDD" w:rsidR="00C949C1" w:rsidRPr="00C949C1" w:rsidRDefault="00C949C1" w:rsidP="00C949C1">
            <w:pPr>
              <w:rPr>
                <w:rFonts w:ascii="Arial" w:hAnsi="Arial" w:cs="Arial"/>
              </w:rPr>
            </w:pPr>
            <w:r w:rsidRPr="00C949C1">
              <w:rPr>
                <w:rFonts w:ascii="Arial" w:hAnsi="Arial" w:cs="Arial"/>
              </w:rPr>
              <w:t>Teresa Sturtivant</w:t>
            </w:r>
          </w:p>
        </w:tc>
      </w:tr>
    </w:tbl>
    <w:p w14:paraId="1EA326D4" w14:textId="77777777" w:rsidR="00B80272" w:rsidRDefault="00B80272">
      <w:pPr>
        <w:rPr>
          <w:rFonts w:ascii="Arial" w:hAnsi="Arial" w:cs="Arial"/>
          <w:sz w:val="16"/>
          <w:szCs w:val="16"/>
        </w:rPr>
      </w:pPr>
    </w:p>
    <w:p w14:paraId="6EE2F48D" w14:textId="77777777" w:rsidR="00FA2778" w:rsidRDefault="00FA2778">
      <w:pPr>
        <w:rPr>
          <w:rFonts w:ascii="Arial" w:hAnsi="Arial" w:cs="Arial"/>
          <w:sz w:val="16"/>
          <w:szCs w:val="16"/>
        </w:rPr>
      </w:pPr>
    </w:p>
    <w:p w14:paraId="13CCB64B" w14:textId="77777777" w:rsidR="00FA2778" w:rsidRPr="00A33F73" w:rsidRDefault="00FA2778">
      <w:pPr>
        <w:rPr>
          <w:rFonts w:ascii="Arial" w:hAnsi="Arial" w:cs="Arial"/>
          <w:sz w:val="16"/>
          <w:szCs w:val="16"/>
        </w:rPr>
      </w:pPr>
    </w:p>
    <w:tbl>
      <w:tblPr>
        <w:tblStyle w:val="TableGrid"/>
        <w:tblW w:w="15304" w:type="dxa"/>
        <w:tblLook w:val="04A0" w:firstRow="1" w:lastRow="0" w:firstColumn="1" w:lastColumn="0" w:noHBand="0" w:noVBand="1"/>
      </w:tblPr>
      <w:tblGrid>
        <w:gridCol w:w="8046"/>
        <w:gridCol w:w="2977"/>
        <w:gridCol w:w="4281"/>
      </w:tblGrid>
      <w:tr w:rsidR="00B80272" w:rsidRPr="00B80272" w14:paraId="73F56B20" w14:textId="77777777" w:rsidTr="00A2110F">
        <w:tc>
          <w:tcPr>
            <w:tcW w:w="15304" w:type="dxa"/>
            <w:gridSpan w:val="3"/>
            <w:shd w:val="clear" w:color="auto" w:fill="CFDCE3"/>
            <w:tcMar>
              <w:top w:w="57" w:type="dxa"/>
              <w:bottom w:w="57" w:type="dxa"/>
            </w:tcMar>
          </w:tcPr>
          <w:p w14:paraId="741565F5" w14:textId="0FD50911" w:rsidR="00B80272" w:rsidRPr="009242F1" w:rsidRDefault="00B80272" w:rsidP="46CBCDF2">
            <w:pPr>
              <w:pStyle w:val="ListParagraph"/>
              <w:numPr>
                <w:ilvl w:val="0"/>
                <w:numId w:val="17"/>
              </w:numPr>
              <w:ind w:left="426" w:hanging="284"/>
              <w:rPr>
                <w:rFonts w:ascii="Arial" w:hAnsi="Arial" w:cs="Arial"/>
                <w:b/>
                <w:bCs/>
              </w:rPr>
            </w:pPr>
            <w:r w:rsidRPr="00A2110F">
              <w:rPr>
                <w:rFonts w:ascii="Arial" w:eastAsia="Arial" w:hAnsi="Arial" w:cs="Arial"/>
                <w:b/>
                <w:bCs/>
              </w:rPr>
              <w:t xml:space="preserve">Current attainment </w:t>
            </w:r>
            <w:r w:rsidR="5856B0B8" w:rsidRPr="00A2110F">
              <w:rPr>
                <w:rFonts w:ascii="Arial" w:eastAsia="Arial" w:hAnsi="Arial" w:cs="Arial"/>
                <w:b/>
                <w:bCs/>
              </w:rPr>
              <w:t>(</w:t>
            </w:r>
            <w:r w:rsidR="765410CD" w:rsidRPr="00A2110F">
              <w:rPr>
                <w:rFonts w:ascii="Arial" w:eastAsia="Arial" w:hAnsi="Arial" w:cs="Arial"/>
                <w:b/>
                <w:bCs/>
              </w:rPr>
              <w:t>I</w:t>
            </w:r>
            <w:r w:rsidR="5856B0B8" w:rsidRPr="00A2110F">
              <w:rPr>
                <w:rFonts w:ascii="Arial" w:eastAsia="Arial" w:hAnsi="Arial" w:cs="Arial"/>
                <w:b/>
                <w:bCs/>
              </w:rPr>
              <w:t>nternal data - Spring term 2020)</w:t>
            </w:r>
          </w:p>
        </w:tc>
      </w:tr>
      <w:tr w:rsidR="00C14FAE" w:rsidRPr="00B80272" w14:paraId="1282EE40" w14:textId="77777777" w:rsidTr="00A2110F">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77777777"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281" w:type="dxa"/>
            <w:shd w:val="clear" w:color="auto" w:fill="FFFFFF" w:themeFill="background1"/>
            <w:tcMar>
              <w:top w:w="57" w:type="dxa"/>
              <w:bottom w:w="57" w:type="dxa"/>
            </w:tcMar>
            <w:vAlign w:val="center"/>
          </w:tcPr>
          <w:p w14:paraId="33B3C46A" w14:textId="604BDEC0" w:rsidR="00C14FAE" w:rsidRPr="00B80272" w:rsidRDefault="00C14FAE" w:rsidP="003F675E">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w:t>
            </w:r>
          </w:p>
        </w:tc>
      </w:tr>
      <w:tr w:rsidR="002954A6" w:rsidRPr="002954A6" w14:paraId="38F6E20F" w14:textId="77777777" w:rsidTr="00A2110F">
        <w:tc>
          <w:tcPr>
            <w:tcW w:w="8046" w:type="dxa"/>
            <w:tcMar>
              <w:top w:w="57" w:type="dxa"/>
              <w:bottom w:w="57" w:type="dxa"/>
            </w:tcMar>
            <w:vAlign w:val="bottom"/>
          </w:tcPr>
          <w:p w14:paraId="33648205" w14:textId="4D074C6E" w:rsidR="00EE50D0" w:rsidRPr="002954A6" w:rsidRDefault="003F675E" w:rsidP="00C416E8">
            <w:pPr>
              <w:spacing w:line="276" w:lineRule="auto"/>
              <w:ind w:right="-23"/>
              <w:rPr>
                <w:rFonts w:ascii="Arial" w:eastAsia="Arial" w:hAnsi="Arial" w:cs="Arial"/>
                <w:b/>
              </w:rPr>
            </w:pPr>
            <w:r>
              <w:rPr>
                <w:rFonts w:ascii="Arial" w:eastAsia="Arial" w:hAnsi="Arial" w:cs="Arial"/>
                <w:b/>
                <w:bCs/>
              </w:rPr>
              <w:t>% of pupils working at ARE</w:t>
            </w:r>
            <w:r w:rsidRPr="002954A6">
              <w:rPr>
                <w:rFonts w:ascii="Arial" w:eastAsia="Arial" w:hAnsi="Arial" w:cs="Arial"/>
                <w:b/>
                <w:bCs/>
              </w:rPr>
              <w:t xml:space="preserve"> </w:t>
            </w:r>
            <w:r>
              <w:rPr>
                <w:rFonts w:ascii="Arial" w:eastAsia="Arial" w:hAnsi="Arial" w:cs="Arial"/>
                <w:b/>
                <w:bCs/>
              </w:rPr>
              <w:t xml:space="preserve">in </w:t>
            </w:r>
            <w:r w:rsidR="00EE50D0" w:rsidRPr="002954A6">
              <w:rPr>
                <w:rFonts w:ascii="Arial" w:eastAsia="Arial" w:hAnsi="Arial" w:cs="Arial"/>
                <w:b/>
                <w:bCs/>
              </w:rPr>
              <w:t xml:space="preserve">reading </w:t>
            </w:r>
          </w:p>
        </w:tc>
        <w:tc>
          <w:tcPr>
            <w:tcW w:w="2977" w:type="dxa"/>
            <w:shd w:val="clear" w:color="auto" w:fill="auto"/>
            <w:tcMar>
              <w:top w:w="57" w:type="dxa"/>
              <w:bottom w:w="57" w:type="dxa"/>
            </w:tcMar>
            <w:vAlign w:val="center"/>
          </w:tcPr>
          <w:p w14:paraId="31DCCC9D" w14:textId="0885DA66" w:rsidR="00EE50D0" w:rsidRPr="00DD6208" w:rsidRDefault="003F675E" w:rsidP="003B6371">
            <w:pPr>
              <w:ind w:left="187"/>
              <w:jc w:val="center"/>
              <w:rPr>
                <w:rFonts w:ascii="Arial" w:hAnsi="Arial" w:cs="Arial"/>
              </w:rPr>
            </w:pPr>
            <w:r>
              <w:rPr>
                <w:rFonts w:ascii="Arial" w:hAnsi="Arial" w:cs="Arial"/>
              </w:rPr>
              <w:t>47%</w:t>
            </w:r>
          </w:p>
        </w:tc>
        <w:tc>
          <w:tcPr>
            <w:tcW w:w="4281" w:type="dxa"/>
            <w:shd w:val="clear" w:color="auto" w:fill="F2F2F2" w:themeFill="background1" w:themeFillShade="F2"/>
            <w:tcMar>
              <w:top w:w="57" w:type="dxa"/>
              <w:bottom w:w="57" w:type="dxa"/>
            </w:tcMar>
          </w:tcPr>
          <w:p w14:paraId="7EA271DB" w14:textId="105AF49F" w:rsidR="00EE50D0" w:rsidRPr="004B25A4" w:rsidRDefault="003F675E" w:rsidP="00C416E8">
            <w:pPr>
              <w:jc w:val="center"/>
              <w:rPr>
                <w:rFonts w:ascii="Arial" w:hAnsi="Arial" w:cs="Arial"/>
                <w:bCs/>
                <w:highlight w:val="yellow"/>
              </w:rPr>
            </w:pPr>
            <w:r w:rsidRPr="003F675E">
              <w:rPr>
                <w:rFonts w:ascii="Arial" w:hAnsi="Arial" w:cs="Arial"/>
                <w:bCs/>
              </w:rPr>
              <w:t>57%</w:t>
            </w:r>
          </w:p>
        </w:tc>
      </w:tr>
      <w:tr w:rsidR="002954A6" w:rsidRPr="002954A6" w14:paraId="1E51F557" w14:textId="77777777" w:rsidTr="00A2110F">
        <w:trPr>
          <w:trHeight w:val="28"/>
        </w:trPr>
        <w:tc>
          <w:tcPr>
            <w:tcW w:w="8046" w:type="dxa"/>
            <w:tcMar>
              <w:top w:w="57" w:type="dxa"/>
              <w:bottom w:w="57" w:type="dxa"/>
            </w:tcMar>
            <w:vAlign w:val="bottom"/>
          </w:tcPr>
          <w:p w14:paraId="724B2AE5" w14:textId="6E905DB2" w:rsidR="00EE50D0" w:rsidRPr="002954A6" w:rsidRDefault="003F675E" w:rsidP="00C416E8">
            <w:pPr>
              <w:spacing w:line="276" w:lineRule="auto"/>
              <w:ind w:right="-23"/>
              <w:rPr>
                <w:rFonts w:ascii="Arial" w:eastAsia="Arial" w:hAnsi="Arial" w:cs="Arial"/>
                <w:b/>
                <w:bCs/>
              </w:rPr>
            </w:pPr>
            <w:r>
              <w:rPr>
                <w:rFonts w:ascii="Arial" w:eastAsia="Arial" w:hAnsi="Arial" w:cs="Arial"/>
                <w:b/>
                <w:bCs/>
              </w:rPr>
              <w:t>% of pupils working at ARE</w:t>
            </w:r>
            <w:r w:rsidR="00EE50D0" w:rsidRPr="002954A6">
              <w:rPr>
                <w:rFonts w:ascii="Arial" w:eastAsia="Arial" w:hAnsi="Arial" w:cs="Arial"/>
                <w:b/>
                <w:bCs/>
              </w:rPr>
              <w:t xml:space="preserve"> in writing </w:t>
            </w:r>
          </w:p>
        </w:tc>
        <w:tc>
          <w:tcPr>
            <w:tcW w:w="2977" w:type="dxa"/>
            <w:shd w:val="clear" w:color="auto" w:fill="auto"/>
            <w:tcMar>
              <w:top w:w="57" w:type="dxa"/>
              <w:bottom w:w="57" w:type="dxa"/>
            </w:tcMar>
            <w:vAlign w:val="center"/>
          </w:tcPr>
          <w:p w14:paraId="48B97E0A" w14:textId="3AED5F08" w:rsidR="00EE50D0" w:rsidRPr="00DD6208" w:rsidRDefault="003F675E" w:rsidP="003F675E">
            <w:pPr>
              <w:ind w:left="187"/>
              <w:jc w:val="center"/>
              <w:rPr>
                <w:rFonts w:ascii="Arial" w:hAnsi="Arial" w:cs="Arial"/>
              </w:rPr>
            </w:pPr>
            <w:r>
              <w:rPr>
                <w:rFonts w:ascii="Arial" w:hAnsi="Arial" w:cs="Arial"/>
              </w:rPr>
              <w:t>53%</w:t>
            </w:r>
          </w:p>
        </w:tc>
        <w:tc>
          <w:tcPr>
            <w:tcW w:w="4281" w:type="dxa"/>
            <w:shd w:val="clear" w:color="auto" w:fill="F2F2F2" w:themeFill="background1" w:themeFillShade="F2"/>
            <w:tcMar>
              <w:top w:w="57" w:type="dxa"/>
              <w:bottom w:w="57" w:type="dxa"/>
            </w:tcMar>
          </w:tcPr>
          <w:p w14:paraId="0F252039" w14:textId="3DF2F604" w:rsidR="00EE50D0" w:rsidRPr="004B25A4" w:rsidRDefault="003F675E" w:rsidP="00FD52C4">
            <w:pPr>
              <w:jc w:val="center"/>
              <w:rPr>
                <w:rFonts w:ascii="Arial" w:hAnsi="Arial" w:cs="Arial"/>
                <w:bCs/>
                <w:highlight w:val="yellow"/>
              </w:rPr>
            </w:pPr>
            <w:r>
              <w:rPr>
                <w:rFonts w:ascii="Arial" w:hAnsi="Arial" w:cs="Arial"/>
                <w:bCs/>
              </w:rPr>
              <w:t>51%</w:t>
            </w:r>
          </w:p>
        </w:tc>
      </w:tr>
      <w:tr w:rsidR="002954A6" w:rsidRPr="002954A6" w14:paraId="17139117" w14:textId="77777777" w:rsidTr="00A2110F">
        <w:tc>
          <w:tcPr>
            <w:tcW w:w="8046" w:type="dxa"/>
            <w:tcMar>
              <w:top w:w="57" w:type="dxa"/>
              <w:bottom w:w="57" w:type="dxa"/>
            </w:tcMar>
            <w:vAlign w:val="bottom"/>
          </w:tcPr>
          <w:p w14:paraId="493DBAC9" w14:textId="030B14AC" w:rsidR="00EE50D0" w:rsidRPr="002954A6" w:rsidRDefault="003F675E" w:rsidP="00C416E8">
            <w:pPr>
              <w:spacing w:line="276" w:lineRule="auto"/>
              <w:ind w:right="-23"/>
              <w:rPr>
                <w:rFonts w:ascii="Arial" w:eastAsia="Arial" w:hAnsi="Arial" w:cs="Arial"/>
                <w:b/>
                <w:bCs/>
              </w:rPr>
            </w:pPr>
            <w:r>
              <w:rPr>
                <w:rFonts w:ascii="Arial" w:eastAsia="Arial" w:hAnsi="Arial" w:cs="Arial"/>
                <w:b/>
                <w:bCs/>
              </w:rPr>
              <w:t>% of pupils working at ARE</w:t>
            </w:r>
            <w:r w:rsidR="00EE50D0" w:rsidRPr="002954A6">
              <w:rPr>
                <w:rFonts w:ascii="Arial" w:eastAsia="Arial" w:hAnsi="Arial" w:cs="Arial"/>
                <w:b/>
                <w:bCs/>
              </w:rPr>
              <w:t xml:space="preserve"> in maths </w:t>
            </w:r>
          </w:p>
        </w:tc>
        <w:tc>
          <w:tcPr>
            <w:tcW w:w="2977" w:type="dxa"/>
            <w:shd w:val="clear" w:color="auto" w:fill="auto"/>
            <w:tcMar>
              <w:top w:w="57" w:type="dxa"/>
              <w:bottom w:w="57" w:type="dxa"/>
            </w:tcMar>
            <w:vAlign w:val="center"/>
          </w:tcPr>
          <w:p w14:paraId="603382FD" w14:textId="7A2F886E" w:rsidR="00EE50D0" w:rsidRPr="00DD6208" w:rsidRDefault="003F675E" w:rsidP="003F675E">
            <w:pPr>
              <w:ind w:left="187"/>
              <w:jc w:val="center"/>
              <w:rPr>
                <w:rFonts w:ascii="Arial" w:hAnsi="Arial" w:cs="Arial"/>
              </w:rPr>
            </w:pPr>
            <w:r>
              <w:rPr>
                <w:rFonts w:ascii="Arial" w:hAnsi="Arial" w:cs="Arial"/>
              </w:rPr>
              <w:t>37%</w:t>
            </w:r>
          </w:p>
        </w:tc>
        <w:tc>
          <w:tcPr>
            <w:tcW w:w="4281" w:type="dxa"/>
            <w:shd w:val="clear" w:color="auto" w:fill="F2F2F2" w:themeFill="background1" w:themeFillShade="F2"/>
            <w:tcMar>
              <w:top w:w="57" w:type="dxa"/>
              <w:bottom w:w="57" w:type="dxa"/>
            </w:tcMar>
          </w:tcPr>
          <w:p w14:paraId="3335192D" w14:textId="0F869B6F" w:rsidR="00EE50D0" w:rsidRPr="004B25A4" w:rsidRDefault="003F675E" w:rsidP="003F675E">
            <w:pPr>
              <w:jc w:val="center"/>
              <w:rPr>
                <w:rFonts w:ascii="Arial" w:hAnsi="Arial" w:cs="Arial"/>
                <w:bCs/>
                <w:highlight w:val="yellow"/>
              </w:rPr>
            </w:pPr>
            <w:r>
              <w:rPr>
                <w:rFonts w:ascii="Arial" w:hAnsi="Arial" w:cs="Arial"/>
                <w:bCs/>
              </w:rPr>
              <w:t>51%</w:t>
            </w:r>
          </w:p>
        </w:tc>
      </w:tr>
    </w:tbl>
    <w:p w14:paraId="64B1EC9B" w14:textId="47766872" w:rsidR="00B80272" w:rsidRDefault="00B80272">
      <w:pPr>
        <w:rPr>
          <w:rFonts w:ascii="Arial" w:hAnsi="Arial" w:cs="Arial"/>
          <w:sz w:val="16"/>
          <w:szCs w:val="16"/>
        </w:rPr>
      </w:pPr>
    </w:p>
    <w:p w14:paraId="2F7A1278" w14:textId="77777777" w:rsidR="00FA2778" w:rsidRDefault="00FA2778">
      <w:pPr>
        <w:rPr>
          <w:rFonts w:ascii="Arial" w:hAnsi="Arial" w:cs="Arial"/>
          <w:sz w:val="16"/>
          <w:szCs w:val="16"/>
        </w:rPr>
      </w:pPr>
    </w:p>
    <w:p w14:paraId="79235A69" w14:textId="77777777" w:rsidR="00FA2778" w:rsidRPr="00A33F73" w:rsidRDefault="00FA2778">
      <w:pPr>
        <w:rPr>
          <w:rFonts w:ascii="Arial" w:hAnsi="Arial" w:cs="Arial"/>
          <w:sz w:val="16"/>
          <w:szCs w:val="16"/>
        </w:rPr>
      </w:pPr>
    </w:p>
    <w:tbl>
      <w:tblPr>
        <w:tblStyle w:val="TableGrid"/>
        <w:tblW w:w="15276" w:type="dxa"/>
        <w:tblLook w:val="04A0" w:firstRow="1" w:lastRow="0" w:firstColumn="1" w:lastColumn="0" w:noHBand="0" w:noVBand="1"/>
      </w:tblPr>
      <w:tblGrid>
        <w:gridCol w:w="862"/>
        <w:gridCol w:w="14414"/>
      </w:tblGrid>
      <w:tr w:rsidR="002954A6" w:rsidRPr="002954A6" w14:paraId="52A3A180" w14:textId="77777777" w:rsidTr="400510A1">
        <w:tc>
          <w:tcPr>
            <w:tcW w:w="15276" w:type="dxa"/>
            <w:gridSpan w:val="2"/>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400510A1">
        <w:tc>
          <w:tcPr>
            <w:tcW w:w="15276" w:type="dxa"/>
            <w:gridSpan w:val="2"/>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400510A1">
        <w:tc>
          <w:tcPr>
            <w:tcW w:w="862" w:type="dxa"/>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414" w:type="dxa"/>
          </w:tcPr>
          <w:p w14:paraId="1FA5DED6" w14:textId="0EC6B152" w:rsidR="00915380" w:rsidRPr="00445C7F" w:rsidRDefault="00617C36" w:rsidP="008E6009">
            <w:pPr>
              <w:rPr>
                <w:rFonts w:ascii="Arial" w:hAnsi="Arial" w:cs="Arial"/>
                <w:sz w:val="20"/>
                <w:szCs w:val="20"/>
                <w:highlight w:val="yellow"/>
              </w:rPr>
            </w:pPr>
            <w:r w:rsidRPr="00445C7F">
              <w:rPr>
                <w:rStyle w:val="PlaceholderText"/>
                <w:rFonts w:ascii="Arial" w:hAnsi="Arial" w:cs="Arial"/>
                <w:color w:val="auto"/>
                <w:sz w:val="20"/>
                <w:szCs w:val="20"/>
              </w:rPr>
              <w:t xml:space="preserve">A significant proportion of Nursery and Reception pupils start </w:t>
            </w:r>
            <w:r w:rsidR="00445C7F">
              <w:rPr>
                <w:rStyle w:val="PlaceholderText"/>
                <w:rFonts w:ascii="Arial" w:hAnsi="Arial" w:cs="Arial"/>
                <w:color w:val="auto"/>
                <w:sz w:val="20"/>
                <w:szCs w:val="20"/>
              </w:rPr>
              <w:t xml:space="preserve">HPS </w:t>
            </w:r>
            <w:r w:rsidRPr="00445C7F">
              <w:rPr>
                <w:rStyle w:val="PlaceholderText"/>
                <w:rFonts w:ascii="Arial" w:hAnsi="Arial" w:cs="Arial"/>
                <w:color w:val="auto"/>
                <w:sz w:val="20"/>
                <w:szCs w:val="20"/>
              </w:rPr>
              <w:t xml:space="preserve">with communication and language skills </w:t>
            </w:r>
            <w:r w:rsidR="008E6009">
              <w:rPr>
                <w:rStyle w:val="PlaceholderText"/>
                <w:rFonts w:ascii="Arial" w:hAnsi="Arial" w:cs="Arial"/>
                <w:color w:val="auto"/>
                <w:sz w:val="20"/>
                <w:szCs w:val="20"/>
              </w:rPr>
              <w:t>significantly</w:t>
            </w:r>
            <w:r w:rsidRPr="00445C7F">
              <w:rPr>
                <w:rStyle w:val="PlaceholderText"/>
                <w:rFonts w:ascii="Arial" w:hAnsi="Arial" w:cs="Arial"/>
                <w:color w:val="auto"/>
                <w:sz w:val="20"/>
                <w:szCs w:val="20"/>
              </w:rPr>
              <w:t xml:space="preserve"> below age related expectations</w:t>
            </w:r>
            <w:r w:rsidR="00445C7F">
              <w:rPr>
                <w:rStyle w:val="PlaceholderText"/>
                <w:rFonts w:ascii="Arial" w:hAnsi="Arial" w:cs="Arial"/>
                <w:color w:val="auto"/>
                <w:sz w:val="20"/>
                <w:szCs w:val="20"/>
              </w:rPr>
              <w:t>.  Although</w:t>
            </w:r>
            <w:r w:rsidR="00445C7F" w:rsidRPr="00445C7F">
              <w:rPr>
                <w:rStyle w:val="PlaceholderText"/>
                <w:rFonts w:ascii="Arial" w:hAnsi="Arial" w:cs="Arial"/>
                <w:color w:val="auto"/>
                <w:sz w:val="20"/>
                <w:szCs w:val="20"/>
              </w:rPr>
              <w:t xml:space="preserve"> they make good progress in the EYFS</w:t>
            </w:r>
            <w:r w:rsidR="00445C7F">
              <w:rPr>
                <w:rStyle w:val="PlaceholderText"/>
                <w:rFonts w:ascii="Arial" w:hAnsi="Arial" w:cs="Arial"/>
                <w:color w:val="auto"/>
                <w:sz w:val="20"/>
                <w:szCs w:val="20"/>
              </w:rPr>
              <w:t>,</w:t>
            </w:r>
            <w:r w:rsidR="00445C7F" w:rsidRPr="00445C7F">
              <w:rPr>
                <w:rStyle w:val="PlaceholderText"/>
                <w:rFonts w:ascii="Arial" w:hAnsi="Arial" w:cs="Arial"/>
                <w:color w:val="auto"/>
                <w:sz w:val="20"/>
                <w:szCs w:val="20"/>
              </w:rPr>
              <w:t xml:space="preserve"> this </w:t>
            </w:r>
            <w:r w:rsidR="00445C7F" w:rsidRPr="00445C7F">
              <w:rPr>
                <w:rFonts w:ascii="Arial" w:hAnsi="Arial" w:cs="Arial"/>
                <w:sz w:val="20"/>
                <w:szCs w:val="20"/>
              </w:rPr>
              <w:t xml:space="preserve">is not sufficient </w:t>
            </w:r>
            <w:r w:rsidR="00445C7F">
              <w:rPr>
                <w:rFonts w:ascii="Arial" w:hAnsi="Arial" w:cs="Arial"/>
                <w:sz w:val="20"/>
                <w:szCs w:val="20"/>
              </w:rPr>
              <w:t>for</w:t>
            </w:r>
            <w:r w:rsidR="00445C7F" w:rsidRPr="00445C7F">
              <w:rPr>
                <w:rFonts w:ascii="Arial" w:hAnsi="Arial" w:cs="Arial"/>
                <w:sz w:val="20"/>
                <w:szCs w:val="20"/>
              </w:rPr>
              <w:t xml:space="preserve"> them to reach age related expectations </w:t>
            </w:r>
            <w:r w:rsidR="00445C7F">
              <w:rPr>
                <w:rFonts w:ascii="Arial" w:hAnsi="Arial" w:cs="Arial"/>
                <w:sz w:val="20"/>
                <w:szCs w:val="20"/>
              </w:rPr>
              <w:t>by the end of R</w:t>
            </w:r>
            <w:r w:rsidR="00445C7F" w:rsidRPr="00445C7F">
              <w:rPr>
                <w:rFonts w:ascii="Arial" w:hAnsi="Arial" w:cs="Arial"/>
                <w:sz w:val="20"/>
                <w:szCs w:val="20"/>
              </w:rPr>
              <w:t xml:space="preserve">eception and impacts </w:t>
            </w:r>
            <w:r w:rsidR="00445C7F">
              <w:rPr>
                <w:rFonts w:ascii="Arial" w:hAnsi="Arial" w:cs="Arial"/>
                <w:sz w:val="20"/>
                <w:szCs w:val="20"/>
              </w:rPr>
              <w:t xml:space="preserve">heavily </w:t>
            </w:r>
            <w:r w:rsidR="00445C7F" w:rsidRPr="00445C7F">
              <w:rPr>
                <w:rFonts w:ascii="Arial" w:hAnsi="Arial" w:cs="Arial"/>
                <w:sz w:val="20"/>
                <w:szCs w:val="20"/>
              </w:rPr>
              <w:t xml:space="preserve">on their ability to access the </w:t>
            </w:r>
            <w:r w:rsidR="00445C7F">
              <w:rPr>
                <w:rFonts w:ascii="Arial" w:hAnsi="Arial" w:cs="Arial"/>
                <w:sz w:val="20"/>
                <w:szCs w:val="20"/>
              </w:rPr>
              <w:t>National C</w:t>
            </w:r>
            <w:r w:rsidR="00445C7F" w:rsidRPr="00445C7F">
              <w:rPr>
                <w:rFonts w:ascii="Arial" w:hAnsi="Arial" w:cs="Arial"/>
                <w:sz w:val="20"/>
                <w:szCs w:val="20"/>
              </w:rPr>
              <w:t>urriculum as</w:t>
            </w:r>
            <w:r w:rsidR="00445C7F">
              <w:rPr>
                <w:rFonts w:ascii="Arial" w:hAnsi="Arial" w:cs="Arial"/>
                <w:sz w:val="20"/>
                <w:szCs w:val="20"/>
              </w:rPr>
              <w:t xml:space="preserve"> they progress through school. </w:t>
            </w:r>
          </w:p>
        </w:tc>
      </w:tr>
      <w:tr w:rsidR="002954A6" w:rsidRPr="002954A6" w14:paraId="4C8941F1" w14:textId="77777777" w:rsidTr="400510A1">
        <w:tc>
          <w:tcPr>
            <w:tcW w:w="862" w:type="dxa"/>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414" w:type="dxa"/>
          </w:tcPr>
          <w:p w14:paraId="627C1046" w14:textId="1081068B" w:rsidR="00915380" w:rsidRPr="00506ACE" w:rsidRDefault="00445C7F" w:rsidP="00445C7F">
            <w:pPr>
              <w:tabs>
                <w:tab w:val="left" w:pos="3240"/>
              </w:tabs>
              <w:rPr>
                <w:rFonts w:ascii="Arial" w:hAnsi="Arial" w:cs="Arial"/>
                <w:sz w:val="18"/>
                <w:szCs w:val="18"/>
                <w:highlight w:val="yellow"/>
              </w:rPr>
            </w:pPr>
            <w:r w:rsidRPr="00445C7F">
              <w:rPr>
                <w:rFonts w:ascii="Arial" w:hAnsi="Arial" w:cs="Arial"/>
                <w:sz w:val="20"/>
                <w:szCs w:val="18"/>
              </w:rPr>
              <w:t xml:space="preserve">A high proportion of </w:t>
            </w:r>
            <w:r w:rsidR="00A36A66" w:rsidRPr="00445C7F">
              <w:rPr>
                <w:rFonts w:ascii="Arial" w:hAnsi="Arial" w:cs="Arial"/>
                <w:sz w:val="20"/>
                <w:szCs w:val="18"/>
              </w:rPr>
              <w:t xml:space="preserve">PP children </w:t>
            </w:r>
            <w:r w:rsidRPr="00445C7F">
              <w:rPr>
                <w:rFonts w:ascii="Arial" w:hAnsi="Arial" w:cs="Arial"/>
                <w:sz w:val="20"/>
                <w:szCs w:val="18"/>
              </w:rPr>
              <w:t xml:space="preserve">are not meeting the </w:t>
            </w:r>
            <w:r w:rsidR="00A36A66" w:rsidRPr="00445C7F">
              <w:rPr>
                <w:rFonts w:ascii="Arial" w:hAnsi="Arial" w:cs="Arial"/>
                <w:sz w:val="20"/>
                <w:szCs w:val="18"/>
              </w:rPr>
              <w:t>expected standard in Reading at the end of KS1</w:t>
            </w:r>
            <w:r w:rsidRPr="00445C7F">
              <w:rPr>
                <w:rFonts w:ascii="Arial" w:hAnsi="Arial" w:cs="Arial"/>
                <w:sz w:val="20"/>
                <w:szCs w:val="18"/>
              </w:rPr>
              <w:t xml:space="preserve"> and </w:t>
            </w:r>
            <w:r>
              <w:rPr>
                <w:rFonts w:ascii="Arial" w:hAnsi="Arial" w:cs="Arial"/>
                <w:sz w:val="20"/>
                <w:szCs w:val="18"/>
              </w:rPr>
              <w:t xml:space="preserve">are </w:t>
            </w:r>
            <w:r w:rsidRPr="00445C7F">
              <w:rPr>
                <w:rFonts w:ascii="Arial" w:hAnsi="Arial" w:cs="Arial"/>
                <w:sz w:val="20"/>
                <w:szCs w:val="18"/>
              </w:rPr>
              <w:t xml:space="preserve">leaving the key stage unable to read fluently.  This impacts on their ability to </w:t>
            </w:r>
            <w:r>
              <w:rPr>
                <w:rFonts w:ascii="Arial" w:hAnsi="Arial" w:cs="Arial"/>
                <w:sz w:val="20"/>
                <w:szCs w:val="18"/>
              </w:rPr>
              <w:t xml:space="preserve">fully access all subjects as they progress through KS2.   </w:t>
            </w:r>
            <w:r w:rsidRPr="00445C7F">
              <w:rPr>
                <w:rFonts w:ascii="Arial" w:hAnsi="Arial" w:cs="Arial"/>
                <w:sz w:val="20"/>
                <w:szCs w:val="18"/>
              </w:rPr>
              <w:t xml:space="preserve">  </w:t>
            </w:r>
          </w:p>
        </w:tc>
      </w:tr>
      <w:tr w:rsidR="002954A6" w:rsidRPr="002954A6" w14:paraId="2B877022" w14:textId="77777777" w:rsidTr="400510A1">
        <w:tc>
          <w:tcPr>
            <w:tcW w:w="862" w:type="dxa"/>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414" w:type="dxa"/>
          </w:tcPr>
          <w:p w14:paraId="2EE89421" w14:textId="601EF8A9" w:rsidR="00915380" w:rsidRPr="00406770" w:rsidRDefault="00D51D5B" w:rsidP="00D565C2">
            <w:pPr>
              <w:rPr>
                <w:rFonts w:ascii="Arial" w:hAnsi="Arial" w:cs="Arial"/>
                <w:sz w:val="18"/>
                <w:szCs w:val="18"/>
              </w:rPr>
            </w:pPr>
            <w:r w:rsidRPr="00D565C2">
              <w:rPr>
                <w:rFonts w:ascii="Arial" w:hAnsi="Arial" w:cs="Arial"/>
                <w:sz w:val="20"/>
                <w:szCs w:val="18"/>
              </w:rPr>
              <w:t xml:space="preserve">A high proportion of PP children leave KS2 not meeting the expected standard in Reading, Writing and Maths.  </w:t>
            </w:r>
          </w:p>
        </w:tc>
      </w:tr>
      <w:tr w:rsidR="002954A6" w:rsidRPr="002954A6" w14:paraId="55470693" w14:textId="77777777" w:rsidTr="400510A1">
        <w:trPr>
          <w:trHeight w:val="70"/>
        </w:trPr>
        <w:tc>
          <w:tcPr>
            <w:tcW w:w="15276" w:type="dxa"/>
            <w:gridSpan w:val="2"/>
            <w:shd w:val="clear" w:color="auto" w:fill="CFDCE3"/>
            <w:tcMar>
              <w:top w:w="57" w:type="dxa"/>
              <w:bottom w:w="57" w:type="dxa"/>
            </w:tcMar>
          </w:tcPr>
          <w:p w14:paraId="05E5A065" w14:textId="436599CA" w:rsidR="00765EFB" w:rsidRPr="002954A6" w:rsidRDefault="00765EFB" w:rsidP="00C068B2">
            <w:pPr>
              <w:rPr>
                <w:rFonts w:ascii="Arial" w:hAnsi="Arial" w:cs="Arial"/>
                <w:b/>
              </w:rPr>
            </w:pPr>
            <w:r w:rsidRPr="002954A6">
              <w:rPr>
                <w:rFonts w:ascii="Arial" w:hAnsi="Arial" w:cs="Arial"/>
                <w:b/>
              </w:rPr>
              <w:lastRenderedPageBreak/>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400510A1">
        <w:trPr>
          <w:trHeight w:val="70"/>
        </w:trPr>
        <w:tc>
          <w:tcPr>
            <w:tcW w:w="862" w:type="dxa"/>
            <w:tcMar>
              <w:top w:w="57" w:type="dxa"/>
              <w:bottom w:w="57" w:type="dxa"/>
            </w:tcMar>
          </w:tcPr>
          <w:p w14:paraId="20D424F9" w14:textId="47FA5D70" w:rsidR="00765EFB" w:rsidRPr="002954A6" w:rsidRDefault="00D478D2" w:rsidP="002962F2">
            <w:pPr>
              <w:tabs>
                <w:tab w:val="left" w:pos="60"/>
                <w:tab w:val="left" w:pos="426"/>
              </w:tabs>
              <w:ind w:left="426" w:hanging="284"/>
              <w:rPr>
                <w:rFonts w:ascii="Arial" w:hAnsi="Arial" w:cs="Arial"/>
                <w:b/>
              </w:rPr>
            </w:pPr>
            <w:r>
              <w:rPr>
                <w:rFonts w:ascii="Arial" w:hAnsi="Arial" w:cs="Arial"/>
                <w:b/>
              </w:rPr>
              <w:t>D</w:t>
            </w:r>
            <w:r w:rsidR="002962F2" w:rsidRPr="002954A6">
              <w:rPr>
                <w:rFonts w:ascii="Arial" w:hAnsi="Arial" w:cs="Arial"/>
                <w:b/>
              </w:rPr>
              <w:t>.</w:t>
            </w:r>
            <w:r w:rsidR="00765EFB" w:rsidRPr="002954A6">
              <w:rPr>
                <w:rFonts w:ascii="Arial" w:hAnsi="Arial" w:cs="Arial"/>
                <w:b/>
              </w:rPr>
              <w:t xml:space="preserve"> </w:t>
            </w:r>
          </w:p>
        </w:tc>
        <w:tc>
          <w:tcPr>
            <w:tcW w:w="14414" w:type="dxa"/>
          </w:tcPr>
          <w:p w14:paraId="460A59ED" w14:textId="77777777" w:rsidR="0061787A" w:rsidRPr="00D565C2" w:rsidRDefault="0061787A" w:rsidP="0061787A">
            <w:pPr>
              <w:rPr>
                <w:rFonts w:ascii="Arial" w:hAnsi="Arial" w:cs="Arial"/>
                <w:sz w:val="20"/>
                <w:szCs w:val="18"/>
              </w:rPr>
            </w:pPr>
            <w:r w:rsidRPr="00D565C2">
              <w:rPr>
                <w:rFonts w:ascii="Arial" w:hAnsi="Arial" w:cs="Arial"/>
                <w:sz w:val="20"/>
                <w:szCs w:val="18"/>
              </w:rPr>
              <w:t xml:space="preserve">Although attendance for PP children over the past academic year has improved, we recognise in the current climate we need to continue to target, closely monitor and support PP pupils so this continues to improve.  </w:t>
            </w:r>
          </w:p>
          <w:p w14:paraId="059B29B2" w14:textId="1A121391" w:rsidR="00915380" w:rsidRPr="00D565C2" w:rsidRDefault="0061787A" w:rsidP="008E6009">
            <w:pPr>
              <w:rPr>
                <w:rFonts w:ascii="Arial" w:hAnsi="Arial" w:cs="Arial"/>
                <w:sz w:val="20"/>
                <w:szCs w:val="18"/>
              </w:rPr>
            </w:pPr>
            <w:r w:rsidRPr="00D565C2">
              <w:rPr>
                <w:rFonts w:ascii="Arial" w:hAnsi="Arial" w:cs="Arial"/>
                <w:sz w:val="20"/>
                <w:szCs w:val="18"/>
              </w:rPr>
              <w:t xml:space="preserve">A higher percentage of persistent absentees were PP children in the last academic year </w:t>
            </w:r>
            <w:r w:rsidR="008E6009" w:rsidRPr="00D565C2">
              <w:rPr>
                <w:rFonts w:ascii="Arial" w:hAnsi="Arial" w:cs="Arial"/>
                <w:sz w:val="20"/>
                <w:szCs w:val="18"/>
              </w:rPr>
              <w:t>in comparison to non PP pupils, w</w:t>
            </w:r>
            <w:r w:rsidRPr="00D565C2">
              <w:rPr>
                <w:rFonts w:ascii="Arial" w:hAnsi="Arial" w:cs="Arial"/>
                <w:sz w:val="20"/>
                <w:szCs w:val="18"/>
              </w:rPr>
              <w:t xml:space="preserve">hich </w:t>
            </w:r>
            <w:r w:rsidR="008E6009" w:rsidRPr="00D565C2">
              <w:rPr>
                <w:rFonts w:ascii="Arial" w:hAnsi="Arial" w:cs="Arial"/>
                <w:sz w:val="20"/>
                <w:szCs w:val="18"/>
              </w:rPr>
              <w:t xml:space="preserve">has a </w:t>
            </w:r>
            <w:r w:rsidRPr="00D565C2">
              <w:rPr>
                <w:rFonts w:ascii="Arial" w:hAnsi="Arial" w:cs="Arial"/>
                <w:sz w:val="20"/>
                <w:szCs w:val="18"/>
              </w:rPr>
              <w:t>significan</w:t>
            </w:r>
            <w:r w:rsidR="008E6009" w:rsidRPr="00D565C2">
              <w:rPr>
                <w:rFonts w:ascii="Arial" w:hAnsi="Arial" w:cs="Arial"/>
                <w:sz w:val="20"/>
                <w:szCs w:val="18"/>
              </w:rPr>
              <w:t xml:space="preserve">t impact </w:t>
            </w:r>
            <w:r w:rsidRPr="00D565C2">
              <w:rPr>
                <w:rFonts w:ascii="Arial" w:hAnsi="Arial" w:cs="Arial"/>
                <w:sz w:val="20"/>
                <w:szCs w:val="18"/>
              </w:rPr>
              <w:t xml:space="preserve">on their ability to learn, achieve and succeed.    </w:t>
            </w:r>
          </w:p>
        </w:tc>
      </w:tr>
      <w:tr w:rsidR="002D40D3" w:rsidRPr="002954A6" w14:paraId="2ED5087C" w14:textId="77777777" w:rsidTr="400510A1">
        <w:trPr>
          <w:trHeight w:val="70"/>
        </w:trPr>
        <w:tc>
          <w:tcPr>
            <w:tcW w:w="862" w:type="dxa"/>
            <w:tcMar>
              <w:top w:w="57" w:type="dxa"/>
              <w:bottom w:w="57" w:type="dxa"/>
            </w:tcMar>
          </w:tcPr>
          <w:p w14:paraId="1723083D" w14:textId="6EF47B24" w:rsidR="002D40D3" w:rsidRPr="002954A6" w:rsidRDefault="00D478D2" w:rsidP="002962F2">
            <w:pPr>
              <w:tabs>
                <w:tab w:val="left" w:pos="60"/>
                <w:tab w:val="left" w:pos="426"/>
              </w:tabs>
              <w:ind w:left="426" w:hanging="284"/>
              <w:rPr>
                <w:rFonts w:ascii="Arial" w:hAnsi="Arial" w:cs="Arial"/>
                <w:b/>
              </w:rPr>
            </w:pPr>
            <w:r>
              <w:rPr>
                <w:rFonts w:ascii="Arial" w:hAnsi="Arial" w:cs="Arial"/>
                <w:b/>
              </w:rPr>
              <w:t>E</w:t>
            </w:r>
            <w:r w:rsidR="002D40D3">
              <w:rPr>
                <w:rFonts w:ascii="Arial" w:hAnsi="Arial" w:cs="Arial"/>
                <w:b/>
              </w:rPr>
              <w:t>.</w:t>
            </w:r>
          </w:p>
        </w:tc>
        <w:tc>
          <w:tcPr>
            <w:tcW w:w="14414" w:type="dxa"/>
          </w:tcPr>
          <w:p w14:paraId="35FFBBD1" w14:textId="168C057A" w:rsidR="002D40D3" w:rsidRPr="00506ACE" w:rsidRDefault="0061787A" w:rsidP="00D565C2">
            <w:pPr>
              <w:rPr>
                <w:rFonts w:ascii="Arial" w:hAnsi="Arial" w:cs="Arial"/>
                <w:sz w:val="18"/>
                <w:szCs w:val="18"/>
              </w:rPr>
            </w:pPr>
            <w:r w:rsidRPr="00D565C2">
              <w:rPr>
                <w:rFonts w:ascii="Arial" w:hAnsi="Arial" w:cs="Arial"/>
                <w:sz w:val="20"/>
                <w:szCs w:val="18"/>
              </w:rPr>
              <w:t xml:space="preserve">Due to the Coronavirus which has resulted in school and bubble closures, a proportion of PP pupils have found it challenging to fully access the remote learning due to not having the equipment necessary.  Parents have also shared through questionnaires and conversations with staff that they do not feel confident in supporting their child with remote learning.       </w:t>
            </w:r>
          </w:p>
        </w:tc>
      </w:tr>
    </w:tbl>
    <w:p w14:paraId="1ACDC44F" w14:textId="77777777" w:rsidR="00FA2778" w:rsidRDefault="00FA2778"/>
    <w:p w14:paraId="1186F1C1" w14:textId="77777777" w:rsidR="00FA2778" w:rsidRDefault="00FA2778"/>
    <w:p w14:paraId="00F5458B" w14:textId="77777777" w:rsidR="00FA2778" w:rsidRDefault="00FA2778"/>
    <w:tbl>
      <w:tblPr>
        <w:tblStyle w:val="TableGrid"/>
        <w:tblW w:w="15276" w:type="dxa"/>
        <w:tblLook w:val="04A0" w:firstRow="1" w:lastRow="0" w:firstColumn="1" w:lastColumn="0" w:noHBand="0" w:noVBand="1"/>
      </w:tblPr>
      <w:tblGrid>
        <w:gridCol w:w="817"/>
        <w:gridCol w:w="6495"/>
        <w:gridCol w:w="7964"/>
      </w:tblGrid>
      <w:tr w:rsidR="00FA2778" w:rsidRPr="002954A6" w14:paraId="4180C806" w14:textId="77777777" w:rsidTr="163505FE">
        <w:tc>
          <w:tcPr>
            <w:tcW w:w="15276" w:type="dxa"/>
            <w:gridSpan w:val="3"/>
            <w:shd w:val="clear" w:color="auto" w:fill="CFDCE3"/>
            <w:tcMar>
              <w:top w:w="57" w:type="dxa"/>
              <w:bottom w:w="57" w:type="dxa"/>
            </w:tcMar>
          </w:tcPr>
          <w:p w14:paraId="5C79A376" w14:textId="77777777" w:rsidR="00FA2778" w:rsidRPr="00A33F73" w:rsidRDefault="00FA2778" w:rsidP="00DF1ACA">
            <w:pPr>
              <w:pStyle w:val="ListParagraph"/>
              <w:numPr>
                <w:ilvl w:val="0"/>
                <w:numId w:val="17"/>
              </w:numPr>
              <w:ind w:left="426" w:hanging="284"/>
              <w:rPr>
                <w:rFonts w:ascii="Arial" w:hAnsi="Arial" w:cs="Arial"/>
                <w:b/>
              </w:rPr>
            </w:pPr>
            <w:r>
              <w:rPr>
                <w:rFonts w:ascii="Arial" w:hAnsi="Arial" w:cs="Arial"/>
                <w:b/>
              </w:rPr>
              <w:t>Desired o</w:t>
            </w:r>
            <w:r w:rsidRPr="00A33F73">
              <w:rPr>
                <w:rFonts w:ascii="Arial" w:hAnsi="Arial" w:cs="Arial"/>
                <w:b/>
              </w:rPr>
              <w:t xml:space="preserve">utcomes </w:t>
            </w:r>
          </w:p>
        </w:tc>
      </w:tr>
      <w:tr w:rsidR="00FA2778" w:rsidRPr="002954A6" w14:paraId="090BF574" w14:textId="77777777" w:rsidTr="163505FE">
        <w:tc>
          <w:tcPr>
            <w:tcW w:w="817" w:type="dxa"/>
            <w:tcMar>
              <w:top w:w="57" w:type="dxa"/>
              <w:bottom w:w="57" w:type="dxa"/>
            </w:tcMar>
          </w:tcPr>
          <w:p w14:paraId="0486718A" w14:textId="77777777" w:rsidR="00FA2778" w:rsidRPr="002954A6" w:rsidRDefault="00FA2778" w:rsidP="00DF1ACA">
            <w:pPr>
              <w:jc w:val="both"/>
              <w:rPr>
                <w:rFonts w:ascii="Arial" w:hAnsi="Arial" w:cs="Arial"/>
              </w:rPr>
            </w:pPr>
          </w:p>
        </w:tc>
        <w:tc>
          <w:tcPr>
            <w:tcW w:w="6495" w:type="dxa"/>
            <w:tcMar>
              <w:top w:w="57" w:type="dxa"/>
              <w:bottom w:w="57" w:type="dxa"/>
            </w:tcMar>
          </w:tcPr>
          <w:p w14:paraId="34BE6911" w14:textId="77777777" w:rsidR="00FA2778" w:rsidRPr="002954A6" w:rsidRDefault="00FA2778" w:rsidP="00DF1ACA">
            <w:pPr>
              <w:rPr>
                <w:rFonts w:ascii="Arial" w:hAnsi="Arial" w:cs="Arial"/>
                <w:i/>
              </w:rPr>
            </w:pPr>
            <w:r w:rsidRPr="002954A6">
              <w:rPr>
                <w:rFonts w:ascii="Arial" w:hAnsi="Arial" w:cs="Arial"/>
                <w:i/>
              </w:rPr>
              <w:t>Desired outcomes and how they will be measured</w:t>
            </w:r>
          </w:p>
        </w:tc>
        <w:tc>
          <w:tcPr>
            <w:tcW w:w="7964" w:type="dxa"/>
          </w:tcPr>
          <w:p w14:paraId="07D171EB" w14:textId="77777777" w:rsidR="00FA2778" w:rsidRPr="002954A6" w:rsidRDefault="00FA2778" w:rsidP="00DF1ACA">
            <w:pPr>
              <w:rPr>
                <w:rFonts w:ascii="Arial" w:hAnsi="Arial" w:cs="Arial"/>
                <w:i/>
              </w:rPr>
            </w:pPr>
            <w:r w:rsidRPr="002954A6">
              <w:rPr>
                <w:rFonts w:ascii="Arial" w:hAnsi="Arial" w:cs="Arial"/>
                <w:i/>
              </w:rPr>
              <w:t xml:space="preserve">Success criteria </w:t>
            </w:r>
          </w:p>
        </w:tc>
      </w:tr>
      <w:tr w:rsidR="00D478D2" w:rsidRPr="002954A6" w14:paraId="3F570A0D" w14:textId="77777777" w:rsidTr="00D565C2">
        <w:trPr>
          <w:trHeight w:val="992"/>
        </w:trPr>
        <w:tc>
          <w:tcPr>
            <w:tcW w:w="817" w:type="dxa"/>
            <w:tcMar>
              <w:top w:w="57" w:type="dxa"/>
              <w:bottom w:w="57" w:type="dxa"/>
            </w:tcMar>
          </w:tcPr>
          <w:p w14:paraId="2AD415A5" w14:textId="77777777" w:rsidR="00D478D2" w:rsidRPr="002954A6" w:rsidRDefault="00D478D2" w:rsidP="00D478D2">
            <w:pPr>
              <w:pStyle w:val="ListParagraph"/>
              <w:numPr>
                <w:ilvl w:val="0"/>
                <w:numId w:val="21"/>
              </w:numPr>
              <w:tabs>
                <w:tab w:val="left" w:pos="142"/>
              </w:tabs>
              <w:ind w:left="426"/>
              <w:jc w:val="both"/>
              <w:rPr>
                <w:rFonts w:ascii="Arial" w:hAnsi="Arial" w:cs="Arial"/>
                <w:b/>
              </w:rPr>
            </w:pPr>
          </w:p>
        </w:tc>
        <w:tc>
          <w:tcPr>
            <w:tcW w:w="6495" w:type="dxa"/>
            <w:tcMar>
              <w:top w:w="57" w:type="dxa"/>
              <w:bottom w:w="57" w:type="dxa"/>
            </w:tcMar>
          </w:tcPr>
          <w:p w14:paraId="106C8B8B" w14:textId="6C8D8D4A" w:rsidR="00D478D2" w:rsidRPr="00C949C1" w:rsidRDefault="00C25326" w:rsidP="00ED3457">
            <w:pPr>
              <w:rPr>
                <w:rFonts w:ascii="Arial" w:hAnsi="Arial" w:cs="Arial"/>
                <w:sz w:val="20"/>
                <w:szCs w:val="20"/>
              </w:rPr>
            </w:pPr>
            <w:r w:rsidRPr="00C949C1">
              <w:rPr>
                <w:rFonts w:ascii="Arial" w:hAnsi="Arial" w:cs="Arial"/>
                <w:sz w:val="20"/>
                <w:szCs w:val="20"/>
              </w:rPr>
              <w:t xml:space="preserve">The language skills of children in EYFS improve significantly so that they leave EYFS working </w:t>
            </w:r>
            <w:r w:rsidR="00595C9A">
              <w:rPr>
                <w:rFonts w:ascii="Arial" w:hAnsi="Arial" w:cs="Arial"/>
                <w:sz w:val="20"/>
                <w:szCs w:val="20"/>
              </w:rPr>
              <w:t xml:space="preserve">securely </w:t>
            </w:r>
            <w:r w:rsidRPr="00C949C1">
              <w:rPr>
                <w:rFonts w:ascii="Arial" w:hAnsi="Arial" w:cs="Arial"/>
                <w:sz w:val="20"/>
                <w:szCs w:val="20"/>
              </w:rPr>
              <w:t xml:space="preserve">at the expected standard. </w:t>
            </w:r>
          </w:p>
          <w:p w14:paraId="254F1EC1" w14:textId="5D3B2C57" w:rsidR="008E6009" w:rsidRPr="00C949C1" w:rsidRDefault="00C25326" w:rsidP="008E6009">
            <w:pPr>
              <w:rPr>
                <w:rFonts w:ascii="Arial" w:hAnsi="Arial" w:cs="Arial"/>
                <w:sz w:val="20"/>
                <w:szCs w:val="20"/>
              </w:rPr>
            </w:pPr>
            <w:r w:rsidRPr="00C949C1">
              <w:rPr>
                <w:rFonts w:ascii="Arial" w:hAnsi="Arial" w:cs="Arial"/>
                <w:sz w:val="20"/>
                <w:szCs w:val="20"/>
              </w:rPr>
              <w:t>Early identification, interven</w:t>
            </w:r>
            <w:r w:rsidR="00595C9A">
              <w:rPr>
                <w:rFonts w:ascii="Arial" w:hAnsi="Arial" w:cs="Arial"/>
                <w:sz w:val="20"/>
                <w:szCs w:val="20"/>
              </w:rPr>
              <w:t>tion and regular monitoring of communication &amp; language</w:t>
            </w:r>
            <w:r w:rsidRPr="00C949C1">
              <w:rPr>
                <w:rFonts w:ascii="Arial" w:hAnsi="Arial" w:cs="Arial"/>
                <w:sz w:val="20"/>
                <w:szCs w:val="20"/>
              </w:rPr>
              <w:t xml:space="preserve"> ensure</w:t>
            </w:r>
            <w:r w:rsidR="00595C9A">
              <w:rPr>
                <w:rFonts w:ascii="Arial" w:hAnsi="Arial" w:cs="Arial"/>
                <w:sz w:val="20"/>
                <w:szCs w:val="20"/>
              </w:rPr>
              <w:t>s</w:t>
            </w:r>
            <w:r w:rsidRPr="00C949C1">
              <w:rPr>
                <w:rFonts w:ascii="Arial" w:hAnsi="Arial" w:cs="Arial"/>
                <w:sz w:val="20"/>
                <w:szCs w:val="20"/>
              </w:rPr>
              <w:t xml:space="preserve"> that gaps are closed rapidly.</w:t>
            </w:r>
          </w:p>
        </w:tc>
        <w:tc>
          <w:tcPr>
            <w:tcW w:w="7964" w:type="dxa"/>
          </w:tcPr>
          <w:p w14:paraId="675B9459" w14:textId="68969E1C" w:rsidR="00C25326" w:rsidRPr="00720B73" w:rsidRDefault="363EB9DE" w:rsidP="00D565C2">
            <w:pPr>
              <w:rPr>
                <w:rFonts w:ascii="Arial" w:hAnsi="Arial" w:cs="Arial"/>
                <w:sz w:val="20"/>
                <w:szCs w:val="18"/>
                <w:highlight w:val="yellow"/>
              </w:rPr>
            </w:pPr>
            <w:r w:rsidRPr="00720B73">
              <w:rPr>
                <w:rFonts w:ascii="Arial" w:hAnsi="Arial" w:cs="Arial"/>
                <w:sz w:val="20"/>
                <w:szCs w:val="18"/>
              </w:rPr>
              <w:t xml:space="preserve">The percentage of PP children reaching the expected standard for communication and language is in line </w:t>
            </w:r>
            <w:r w:rsidR="00D565C2">
              <w:rPr>
                <w:rFonts w:ascii="Arial" w:hAnsi="Arial" w:cs="Arial"/>
                <w:sz w:val="20"/>
                <w:szCs w:val="18"/>
              </w:rPr>
              <w:t xml:space="preserve">or above </w:t>
            </w:r>
            <w:r w:rsidRPr="00720B73">
              <w:rPr>
                <w:rFonts w:ascii="Arial" w:hAnsi="Arial" w:cs="Arial"/>
                <w:sz w:val="20"/>
                <w:szCs w:val="18"/>
              </w:rPr>
              <w:t>the LA (</w:t>
            </w:r>
            <w:r w:rsidR="008E6009" w:rsidRPr="00720B73">
              <w:rPr>
                <w:rFonts w:ascii="Arial" w:hAnsi="Arial" w:cs="Arial"/>
                <w:sz w:val="20"/>
                <w:szCs w:val="18"/>
              </w:rPr>
              <w:t xml:space="preserve">2019 - </w:t>
            </w:r>
            <w:r w:rsidRPr="00720B73">
              <w:rPr>
                <w:rFonts w:ascii="Arial" w:hAnsi="Arial" w:cs="Arial"/>
                <w:sz w:val="20"/>
                <w:szCs w:val="18"/>
              </w:rPr>
              <w:t xml:space="preserve">69% GLD). </w:t>
            </w:r>
          </w:p>
        </w:tc>
      </w:tr>
      <w:tr w:rsidR="00D478D2" w:rsidRPr="002954A6" w14:paraId="00CDEDD1" w14:textId="77777777" w:rsidTr="163505FE">
        <w:tc>
          <w:tcPr>
            <w:tcW w:w="817" w:type="dxa"/>
            <w:tcMar>
              <w:top w:w="57" w:type="dxa"/>
              <w:bottom w:w="57" w:type="dxa"/>
            </w:tcMar>
          </w:tcPr>
          <w:p w14:paraId="385B6A03" w14:textId="77777777" w:rsidR="00D478D2" w:rsidRPr="002954A6" w:rsidRDefault="00D478D2" w:rsidP="00D478D2">
            <w:pPr>
              <w:pStyle w:val="ListParagraph"/>
              <w:numPr>
                <w:ilvl w:val="0"/>
                <w:numId w:val="21"/>
              </w:numPr>
              <w:tabs>
                <w:tab w:val="left" w:pos="142"/>
              </w:tabs>
              <w:ind w:left="426"/>
              <w:jc w:val="both"/>
              <w:rPr>
                <w:rFonts w:ascii="Arial" w:hAnsi="Arial" w:cs="Arial"/>
                <w:b/>
              </w:rPr>
            </w:pPr>
          </w:p>
        </w:tc>
        <w:tc>
          <w:tcPr>
            <w:tcW w:w="6495" w:type="dxa"/>
            <w:tcMar>
              <w:top w:w="57" w:type="dxa"/>
              <w:bottom w:w="57" w:type="dxa"/>
            </w:tcMar>
          </w:tcPr>
          <w:p w14:paraId="68F60DB8" w14:textId="4C4448EC" w:rsidR="00720B73" w:rsidRPr="00720B73" w:rsidRDefault="00954765" w:rsidP="00720B73">
            <w:pPr>
              <w:rPr>
                <w:rFonts w:ascii="Arial" w:hAnsi="Arial" w:cs="Arial"/>
                <w:sz w:val="20"/>
              </w:rPr>
            </w:pPr>
            <w:r>
              <w:rPr>
                <w:rFonts w:ascii="Arial" w:hAnsi="Arial" w:cs="Arial"/>
                <w:sz w:val="20"/>
              </w:rPr>
              <w:t>S</w:t>
            </w:r>
            <w:r w:rsidR="007553BC" w:rsidRPr="00720B73">
              <w:rPr>
                <w:rFonts w:ascii="Arial" w:hAnsi="Arial" w:cs="Arial"/>
                <w:sz w:val="20"/>
              </w:rPr>
              <w:t xml:space="preserve">taff deliver </w:t>
            </w:r>
            <w:r>
              <w:rPr>
                <w:rFonts w:ascii="Arial" w:hAnsi="Arial" w:cs="Arial"/>
                <w:sz w:val="20"/>
              </w:rPr>
              <w:t>consistently high quality</w:t>
            </w:r>
            <w:r w:rsidR="00595C9A">
              <w:rPr>
                <w:rFonts w:ascii="Arial" w:hAnsi="Arial" w:cs="Arial"/>
                <w:sz w:val="20"/>
              </w:rPr>
              <w:t xml:space="preserve"> first</w:t>
            </w:r>
            <w:r>
              <w:rPr>
                <w:rFonts w:ascii="Arial" w:hAnsi="Arial" w:cs="Arial"/>
                <w:sz w:val="20"/>
              </w:rPr>
              <w:t xml:space="preserve"> </w:t>
            </w:r>
            <w:r w:rsidR="007553BC" w:rsidRPr="00720B73">
              <w:rPr>
                <w:rFonts w:ascii="Arial" w:hAnsi="Arial" w:cs="Arial"/>
                <w:sz w:val="20"/>
              </w:rPr>
              <w:t>teaching in phonics, spelling and reading</w:t>
            </w:r>
            <w:r w:rsidR="00595C9A">
              <w:rPr>
                <w:rFonts w:ascii="Arial" w:hAnsi="Arial" w:cs="Arial"/>
                <w:sz w:val="20"/>
              </w:rPr>
              <w:t xml:space="preserve"> (RWI)</w:t>
            </w:r>
            <w:r w:rsidR="007553BC" w:rsidRPr="00720B73">
              <w:rPr>
                <w:rFonts w:ascii="Arial" w:hAnsi="Arial" w:cs="Arial"/>
                <w:sz w:val="20"/>
              </w:rPr>
              <w:t xml:space="preserve">.  </w:t>
            </w:r>
          </w:p>
          <w:p w14:paraId="5EB5EBFB" w14:textId="77777777" w:rsidR="00720B73" w:rsidRPr="00720B73" w:rsidRDefault="00720B73" w:rsidP="00720B73">
            <w:pPr>
              <w:rPr>
                <w:rFonts w:ascii="Arial" w:hAnsi="Arial" w:cs="Arial"/>
                <w:sz w:val="20"/>
              </w:rPr>
            </w:pPr>
          </w:p>
          <w:p w14:paraId="25FEC3EB" w14:textId="53F86795" w:rsidR="007553BC" w:rsidRPr="00720B73" w:rsidRDefault="00720B73" w:rsidP="00D478D2">
            <w:pPr>
              <w:rPr>
                <w:rFonts w:ascii="Arial" w:hAnsi="Arial" w:cs="Arial"/>
                <w:sz w:val="20"/>
              </w:rPr>
            </w:pPr>
            <w:r w:rsidRPr="00720B73">
              <w:rPr>
                <w:rFonts w:ascii="Arial" w:hAnsi="Arial" w:cs="Arial"/>
                <w:sz w:val="20"/>
              </w:rPr>
              <w:t xml:space="preserve">PP children leave KS1 being able to read securely and at the expected standard. </w:t>
            </w:r>
          </w:p>
        </w:tc>
        <w:tc>
          <w:tcPr>
            <w:tcW w:w="7964" w:type="dxa"/>
          </w:tcPr>
          <w:p w14:paraId="30DD9D8B" w14:textId="414E6E08" w:rsidR="00720B73" w:rsidRPr="00720B73" w:rsidRDefault="00720B73" w:rsidP="00720B73">
            <w:pPr>
              <w:rPr>
                <w:rFonts w:ascii="Arial" w:hAnsi="Arial" w:cs="Arial"/>
                <w:sz w:val="20"/>
                <w:szCs w:val="18"/>
              </w:rPr>
            </w:pPr>
            <w:r w:rsidRPr="00720B73">
              <w:rPr>
                <w:rFonts w:ascii="Arial" w:hAnsi="Arial" w:cs="Arial"/>
                <w:sz w:val="20"/>
                <w:szCs w:val="18"/>
              </w:rPr>
              <w:t xml:space="preserve">All staff have the skills and knowledge to deliver </w:t>
            </w:r>
            <w:r>
              <w:rPr>
                <w:rFonts w:ascii="Arial" w:hAnsi="Arial" w:cs="Arial"/>
                <w:sz w:val="20"/>
                <w:szCs w:val="18"/>
              </w:rPr>
              <w:t>Read, Write, Ink.  Teaching of phonics, spelling and reading will be con</w:t>
            </w:r>
            <w:r w:rsidRPr="00720B73">
              <w:rPr>
                <w:rFonts w:ascii="Arial" w:hAnsi="Arial" w:cs="Arial"/>
                <w:sz w:val="20"/>
                <w:szCs w:val="18"/>
              </w:rPr>
              <w:t xml:space="preserve">sistently good or outstanding </w:t>
            </w:r>
            <w:r w:rsidR="00954765">
              <w:rPr>
                <w:rFonts w:ascii="Arial" w:hAnsi="Arial" w:cs="Arial"/>
                <w:sz w:val="20"/>
                <w:szCs w:val="18"/>
              </w:rPr>
              <w:t>a</w:t>
            </w:r>
            <w:r w:rsidRPr="00720B73">
              <w:rPr>
                <w:rFonts w:ascii="Arial" w:hAnsi="Arial" w:cs="Arial"/>
                <w:sz w:val="20"/>
                <w:szCs w:val="18"/>
              </w:rPr>
              <w:t xml:space="preserve">cross the school.  </w:t>
            </w:r>
          </w:p>
          <w:p w14:paraId="52285765" w14:textId="01271DC3" w:rsidR="00720B73" w:rsidRPr="00720B73" w:rsidRDefault="00720B73" w:rsidP="00D478D2">
            <w:pPr>
              <w:rPr>
                <w:rFonts w:ascii="Arial" w:hAnsi="Arial" w:cs="Arial"/>
                <w:sz w:val="20"/>
                <w:szCs w:val="18"/>
              </w:rPr>
            </w:pPr>
          </w:p>
          <w:p w14:paraId="39AEC525" w14:textId="5C5A62E3" w:rsidR="00D478D2" w:rsidRPr="00720B73" w:rsidRDefault="00C25326" w:rsidP="00D565C2">
            <w:pPr>
              <w:rPr>
                <w:rFonts w:ascii="Arial" w:hAnsi="Arial" w:cs="Arial"/>
                <w:sz w:val="20"/>
                <w:szCs w:val="18"/>
                <w:highlight w:val="yellow"/>
              </w:rPr>
            </w:pPr>
            <w:r w:rsidRPr="00720B73">
              <w:rPr>
                <w:rFonts w:ascii="Arial" w:hAnsi="Arial" w:cs="Arial"/>
                <w:sz w:val="20"/>
                <w:szCs w:val="18"/>
              </w:rPr>
              <w:t xml:space="preserve">The percentage of PP children reaching the expected standard in reading at the end of KS1 is in line </w:t>
            </w:r>
            <w:r w:rsidR="00D565C2">
              <w:rPr>
                <w:rFonts w:ascii="Arial" w:hAnsi="Arial" w:cs="Arial"/>
                <w:sz w:val="20"/>
                <w:szCs w:val="18"/>
              </w:rPr>
              <w:t>or above</w:t>
            </w:r>
            <w:r w:rsidRPr="00720B73">
              <w:rPr>
                <w:rFonts w:ascii="Arial" w:hAnsi="Arial" w:cs="Arial"/>
                <w:sz w:val="20"/>
                <w:szCs w:val="18"/>
              </w:rPr>
              <w:t xml:space="preserve"> National average. </w:t>
            </w:r>
          </w:p>
        </w:tc>
      </w:tr>
      <w:tr w:rsidR="00D51D5B" w:rsidRPr="002954A6" w14:paraId="31A0D97A" w14:textId="77777777" w:rsidTr="163505FE">
        <w:tc>
          <w:tcPr>
            <w:tcW w:w="817" w:type="dxa"/>
            <w:tcMar>
              <w:top w:w="57" w:type="dxa"/>
              <w:bottom w:w="57" w:type="dxa"/>
            </w:tcMar>
          </w:tcPr>
          <w:p w14:paraId="51DD24F9" w14:textId="77777777" w:rsidR="00D51D5B" w:rsidRPr="002954A6" w:rsidRDefault="00D51D5B" w:rsidP="00D51D5B">
            <w:pPr>
              <w:pStyle w:val="ListParagraph"/>
              <w:numPr>
                <w:ilvl w:val="0"/>
                <w:numId w:val="21"/>
              </w:numPr>
              <w:tabs>
                <w:tab w:val="left" w:pos="142"/>
              </w:tabs>
              <w:ind w:left="426"/>
              <w:jc w:val="both"/>
              <w:rPr>
                <w:rFonts w:ascii="Arial" w:hAnsi="Arial" w:cs="Arial"/>
                <w:b/>
              </w:rPr>
            </w:pPr>
          </w:p>
        </w:tc>
        <w:tc>
          <w:tcPr>
            <w:tcW w:w="6495" w:type="dxa"/>
            <w:tcMar>
              <w:top w:w="57" w:type="dxa"/>
              <w:bottom w:w="57" w:type="dxa"/>
            </w:tcMar>
          </w:tcPr>
          <w:p w14:paraId="02AFFA5A" w14:textId="4191B457" w:rsidR="00D51D5B" w:rsidRPr="00D565C2" w:rsidRDefault="00D51D5B" w:rsidP="00D51D5B">
            <w:pPr>
              <w:rPr>
                <w:rFonts w:ascii="Arial" w:hAnsi="Arial" w:cs="Arial"/>
                <w:sz w:val="20"/>
                <w:szCs w:val="20"/>
              </w:rPr>
            </w:pPr>
            <w:r w:rsidRPr="00D565C2">
              <w:rPr>
                <w:rFonts w:ascii="Arial" w:hAnsi="Arial" w:cs="Arial"/>
                <w:sz w:val="20"/>
                <w:szCs w:val="20"/>
              </w:rPr>
              <w:t>PP children leave</w:t>
            </w:r>
            <w:r w:rsidR="00D565C2">
              <w:rPr>
                <w:rFonts w:ascii="Arial" w:hAnsi="Arial" w:cs="Arial"/>
                <w:sz w:val="20"/>
                <w:szCs w:val="20"/>
              </w:rPr>
              <w:t xml:space="preserve"> KS2 in line with national for r</w:t>
            </w:r>
            <w:r w:rsidRPr="00D565C2">
              <w:rPr>
                <w:rFonts w:ascii="Arial" w:hAnsi="Arial" w:cs="Arial"/>
                <w:sz w:val="20"/>
                <w:szCs w:val="20"/>
              </w:rPr>
              <w:t xml:space="preserve">eading, writing and maths. </w:t>
            </w:r>
          </w:p>
          <w:p w14:paraId="2BE04E1C" w14:textId="738EA284" w:rsidR="00D51D5B" w:rsidRPr="00D565C2" w:rsidRDefault="00D51D5B" w:rsidP="00D565C2">
            <w:pPr>
              <w:rPr>
                <w:rFonts w:ascii="Arial" w:hAnsi="Arial" w:cs="Arial"/>
                <w:sz w:val="20"/>
                <w:szCs w:val="20"/>
              </w:rPr>
            </w:pPr>
            <w:r w:rsidRPr="00D565C2">
              <w:rPr>
                <w:rFonts w:ascii="Arial" w:hAnsi="Arial" w:cs="Arial"/>
                <w:sz w:val="20"/>
                <w:szCs w:val="20"/>
              </w:rPr>
              <w:t xml:space="preserve">Quality first teaching and targeted intervention meets the needs of PP pupils across the school.  PP </w:t>
            </w:r>
            <w:r w:rsidR="00D565C2">
              <w:rPr>
                <w:rFonts w:ascii="Arial" w:hAnsi="Arial" w:cs="Arial"/>
                <w:sz w:val="20"/>
                <w:szCs w:val="20"/>
              </w:rPr>
              <w:t>pupils</w:t>
            </w:r>
            <w:r w:rsidRPr="00D565C2">
              <w:rPr>
                <w:rFonts w:ascii="Arial" w:hAnsi="Arial" w:cs="Arial"/>
                <w:sz w:val="20"/>
                <w:szCs w:val="20"/>
              </w:rPr>
              <w:t xml:space="preserve"> are able to better access the learning and are more engaged.  </w:t>
            </w:r>
          </w:p>
        </w:tc>
        <w:tc>
          <w:tcPr>
            <w:tcW w:w="7964" w:type="dxa"/>
          </w:tcPr>
          <w:p w14:paraId="57213FFE" w14:textId="7CD62D15" w:rsidR="00D51D5B" w:rsidRPr="00D565C2" w:rsidRDefault="00D51D5B" w:rsidP="00D565C2">
            <w:pPr>
              <w:rPr>
                <w:rFonts w:ascii="Arial" w:hAnsi="Arial" w:cs="Arial"/>
                <w:sz w:val="20"/>
                <w:szCs w:val="20"/>
              </w:rPr>
            </w:pPr>
            <w:r w:rsidRPr="00D565C2">
              <w:rPr>
                <w:rFonts w:ascii="Arial" w:hAnsi="Arial" w:cs="Arial"/>
                <w:sz w:val="20"/>
                <w:szCs w:val="20"/>
              </w:rPr>
              <w:t xml:space="preserve">The percentage of PP children reaching expected standard in reading, writing and maths is in line with the </w:t>
            </w:r>
            <w:r w:rsidR="00D565C2">
              <w:rPr>
                <w:rFonts w:ascii="Arial" w:hAnsi="Arial" w:cs="Arial"/>
                <w:sz w:val="20"/>
                <w:szCs w:val="20"/>
              </w:rPr>
              <w:t>N</w:t>
            </w:r>
            <w:r w:rsidRPr="00D565C2">
              <w:rPr>
                <w:rFonts w:ascii="Arial" w:hAnsi="Arial" w:cs="Arial"/>
                <w:sz w:val="20"/>
                <w:szCs w:val="20"/>
              </w:rPr>
              <w:t xml:space="preserve">ational average. </w:t>
            </w:r>
          </w:p>
        </w:tc>
      </w:tr>
      <w:tr w:rsidR="00D51D5B" w:rsidRPr="002954A6" w14:paraId="2DFDE6ED" w14:textId="77777777" w:rsidTr="163505FE">
        <w:trPr>
          <w:trHeight w:val="320"/>
        </w:trPr>
        <w:tc>
          <w:tcPr>
            <w:tcW w:w="817" w:type="dxa"/>
            <w:tcMar>
              <w:top w:w="57" w:type="dxa"/>
              <w:bottom w:w="57" w:type="dxa"/>
            </w:tcMar>
          </w:tcPr>
          <w:p w14:paraId="25B20CFD" w14:textId="77777777" w:rsidR="00D51D5B" w:rsidRPr="002954A6" w:rsidRDefault="00D51D5B" w:rsidP="00D51D5B">
            <w:pPr>
              <w:pStyle w:val="ListParagraph"/>
              <w:numPr>
                <w:ilvl w:val="0"/>
                <w:numId w:val="21"/>
              </w:numPr>
              <w:tabs>
                <w:tab w:val="left" w:pos="142"/>
              </w:tabs>
              <w:ind w:left="426"/>
              <w:jc w:val="both"/>
              <w:rPr>
                <w:rFonts w:ascii="Arial" w:hAnsi="Arial" w:cs="Arial"/>
                <w:b/>
              </w:rPr>
            </w:pPr>
          </w:p>
        </w:tc>
        <w:tc>
          <w:tcPr>
            <w:tcW w:w="6495" w:type="dxa"/>
            <w:tcMar>
              <w:top w:w="57" w:type="dxa"/>
              <w:bottom w:w="57" w:type="dxa"/>
            </w:tcMar>
          </w:tcPr>
          <w:p w14:paraId="062BC561" w14:textId="24E540BC" w:rsidR="00D51D5B" w:rsidRPr="00D565C2" w:rsidRDefault="00D51D5B" w:rsidP="00D51D5B">
            <w:pPr>
              <w:rPr>
                <w:rFonts w:ascii="Arial" w:hAnsi="Arial" w:cs="Arial"/>
                <w:sz w:val="20"/>
                <w:szCs w:val="20"/>
              </w:rPr>
            </w:pPr>
            <w:r w:rsidRPr="00D565C2">
              <w:rPr>
                <w:rFonts w:ascii="Arial" w:hAnsi="Arial" w:cs="Arial"/>
                <w:sz w:val="20"/>
                <w:szCs w:val="20"/>
              </w:rPr>
              <w:t>Attendance for PP children continues to improve</w:t>
            </w:r>
            <w:r w:rsidR="00D565C2">
              <w:rPr>
                <w:rFonts w:ascii="Arial" w:hAnsi="Arial" w:cs="Arial"/>
                <w:sz w:val="20"/>
                <w:szCs w:val="20"/>
              </w:rPr>
              <w:t xml:space="preserve"> so that it is </w:t>
            </w:r>
            <w:r w:rsidRPr="00D565C2">
              <w:rPr>
                <w:rFonts w:ascii="Arial" w:hAnsi="Arial" w:cs="Arial"/>
                <w:sz w:val="20"/>
                <w:szCs w:val="20"/>
              </w:rPr>
              <w:t>in-line with or better than National.</w:t>
            </w:r>
          </w:p>
          <w:p w14:paraId="3AA906E0" w14:textId="162E9D23" w:rsidR="00D51D5B" w:rsidRPr="00D565C2" w:rsidRDefault="00D51D5B" w:rsidP="00D51D5B">
            <w:pPr>
              <w:rPr>
                <w:rFonts w:ascii="Arial" w:hAnsi="Arial" w:cs="Arial"/>
                <w:sz w:val="20"/>
                <w:szCs w:val="20"/>
              </w:rPr>
            </w:pPr>
            <w:r w:rsidRPr="00D565C2">
              <w:rPr>
                <w:rFonts w:ascii="Arial" w:hAnsi="Arial" w:cs="Arial"/>
                <w:sz w:val="20"/>
                <w:szCs w:val="20"/>
              </w:rPr>
              <w:t xml:space="preserve">Attendance of PP persistent absentees improves so that it is in line or better than Non-PP pupils.    </w:t>
            </w:r>
          </w:p>
        </w:tc>
        <w:tc>
          <w:tcPr>
            <w:tcW w:w="7964" w:type="dxa"/>
          </w:tcPr>
          <w:p w14:paraId="0179855D" w14:textId="354634F3" w:rsidR="00D51D5B" w:rsidRPr="00D565C2" w:rsidRDefault="00D51D5B" w:rsidP="00D51D5B">
            <w:pPr>
              <w:rPr>
                <w:rFonts w:ascii="Arial" w:hAnsi="Arial" w:cs="Arial"/>
                <w:sz w:val="20"/>
                <w:szCs w:val="20"/>
              </w:rPr>
            </w:pPr>
            <w:r w:rsidRPr="00D565C2">
              <w:rPr>
                <w:rFonts w:ascii="Arial" w:hAnsi="Arial" w:cs="Arial"/>
                <w:sz w:val="20"/>
                <w:szCs w:val="20"/>
              </w:rPr>
              <w:t xml:space="preserve">Fewer PP children are persistent absentees, arriving on time and their overall attendance is in line with the overall attendance for non PP children. </w:t>
            </w:r>
          </w:p>
        </w:tc>
      </w:tr>
      <w:tr w:rsidR="00D51D5B" w:rsidRPr="002954A6" w14:paraId="5E4318F5" w14:textId="77777777" w:rsidTr="163505FE">
        <w:trPr>
          <w:trHeight w:val="320"/>
        </w:trPr>
        <w:tc>
          <w:tcPr>
            <w:tcW w:w="817" w:type="dxa"/>
            <w:tcMar>
              <w:top w:w="57" w:type="dxa"/>
              <w:bottom w:w="57" w:type="dxa"/>
            </w:tcMar>
          </w:tcPr>
          <w:p w14:paraId="0090D709" w14:textId="77777777" w:rsidR="00D51D5B" w:rsidRPr="002954A6" w:rsidRDefault="00D51D5B" w:rsidP="00D51D5B">
            <w:pPr>
              <w:pStyle w:val="ListParagraph"/>
              <w:numPr>
                <w:ilvl w:val="0"/>
                <w:numId w:val="21"/>
              </w:numPr>
              <w:tabs>
                <w:tab w:val="left" w:pos="142"/>
              </w:tabs>
              <w:ind w:left="426"/>
              <w:jc w:val="both"/>
              <w:rPr>
                <w:rFonts w:ascii="Arial" w:hAnsi="Arial" w:cs="Arial"/>
                <w:b/>
              </w:rPr>
            </w:pPr>
          </w:p>
        </w:tc>
        <w:tc>
          <w:tcPr>
            <w:tcW w:w="6495" w:type="dxa"/>
            <w:tcMar>
              <w:top w:w="57" w:type="dxa"/>
              <w:bottom w:w="57" w:type="dxa"/>
            </w:tcMar>
          </w:tcPr>
          <w:p w14:paraId="50D9D0F7" w14:textId="05E04F77" w:rsidR="00D51D5B" w:rsidRPr="00C949C1" w:rsidRDefault="00D51D5B" w:rsidP="00D51D5B">
            <w:pPr>
              <w:rPr>
                <w:rFonts w:ascii="Arial" w:hAnsi="Arial" w:cs="Arial"/>
                <w:sz w:val="20"/>
                <w:szCs w:val="20"/>
              </w:rPr>
            </w:pPr>
            <w:r w:rsidRPr="00C949C1">
              <w:rPr>
                <w:rFonts w:ascii="Arial" w:hAnsi="Arial" w:cs="Arial"/>
                <w:sz w:val="20"/>
                <w:szCs w:val="20"/>
              </w:rPr>
              <w:t xml:space="preserve">All PP Pupils have access to devices during a school or bubble closure and parents feel confident in supporting their child with remote learning.  </w:t>
            </w:r>
          </w:p>
        </w:tc>
        <w:tc>
          <w:tcPr>
            <w:tcW w:w="7964" w:type="dxa"/>
          </w:tcPr>
          <w:p w14:paraId="4F32786F" w14:textId="3DFF2C53" w:rsidR="00D51D5B" w:rsidRPr="00C949C1" w:rsidRDefault="00D51D5B" w:rsidP="00D51D5B">
            <w:pPr>
              <w:rPr>
                <w:rFonts w:ascii="Arial" w:hAnsi="Arial" w:cs="Arial"/>
                <w:sz w:val="20"/>
                <w:szCs w:val="18"/>
              </w:rPr>
            </w:pPr>
            <w:r>
              <w:rPr>
                <w:rFonts w:ascii="Arial" w:hAnsi="Arial" w:cs="Arial"/>
                <w:sz w:val="20"/>
                <w:szCs w:val="18"/>
              </w:rPr>
              <w:t xml:space="preserve">All PP pupils have access to a </w:t>
            </w:r>
            <w:r w:rsidRPr="00C949C1">
              <w:rPr>
                <w:rFonts w:ascii="Arial" w:hAnsi="Arial" w:cs="Arial"/>
                <w:sz w:val="20"/>
                <w:szCs w:val="20"/>
              </w:rPr>
              <w:t xml:space="preserve">device </w:t>
            </w:r>
            <w:r>
              <w:rPr>
                <w:rFonts w:ascii="Arial" w:hAnsi="Arial" w:cs="Arial"/>
                <w:sz w:val="20"/>
                <w:szCs w:val="20"/>
              </w:rPr>
              <w:t xml:space="preserve">and the internet </w:t>
            </w:r>
            <w:r w:rsidRPr="00C949C1">
              <w:rPr>
                <w:rFonts w:ascii="Arial" w:hAnsi="Arial" w:cs="Arial"/>
                <w:sz w:val="20"/>
                <w:szCs w:val="20"/>
              </w:rPr>
              <w:t>during a school or bubble closure</w:t>
            </w:r>
            <w:r>
              <w:rPr>
                <w:rFonts w:ascii="Arial" w:hAnsi="Arial" w:cs="Arial"/>
                <w:sz w:val="20"/>
                <w:szCs w:val="20"/>
              </w:rPr>
              <w:t xml:space="preserve"> and are able to complete their remote learning </w:t>
            </w:r>
            <w:r w:rsidR="00D565C2">
              <w:rPr>
                <w:rFonts w:ascii="Arial" w:hAnsi="Arial" w:cs="Arial"/>
                <w:sz w:val="20"/>
                <w:szCs w:val="20"/>
              </w:rPr>
              <w:t xml:space="preserve">to a good standard </w:t>
            </w:r>
            <w:r>
              <w:rPr>
                <w:rFonts w:ascii="Arial" w:hAnsi="Arial" w:cs="Arial"/>
                <w:sz w:val="20"/>
                <w:szCs w:val="20"/>
              </w:rPr>
              <w:t xml:space="preserve">with the support of their parent and school staff.  </w:t>
            </w:r>
          </w:p>
        </w:tc>
      </w:tr>
    </w:tbl>
    <w:p w14:paraId="3C8EFC3F" w14:textId="77777777" w:rsidR="00FA2778" w:rsidRDefault="00FA2778"/>
    <w:tbl>
      <w:tblPr>
        <w:tblStyle w:val="TableGrid"/>
        <w:tblpPr w:leftFromText="181" w:rightFromText="181" w:horzAnchor="margin" w:tblpYSpec="top"/>
        <w:tblW w:w="15276" w:type="dxa"/>
        <w:tblLayout w:type="fixed"/>
        <w:tblLook w:val="04A0" w:firstRow="1" w:lastRow="0" w:firstColumn="1" w:lastColumn="0" w:noHBand="0" w:noVBand="1"/>
      </w:tblPr>
      <w:tblGrid>
        <w:gridCol w:w="2235"/>
        <w:gridCol w:w="2565"/>
        <w:gridCol w:w="3963"/>
        <w:gridCol w:w="2969"/>
        <w:gridCol w:w="1588"/>
        <w:gridCol w:w="1956"/>
      </w:tblGrid>
      <w:tr w:rsidR="00FA2778" w:rsidRPr="002954A6" w14:paraId="214E844D" w14:textId="77777777" w:rsidTr="00A2110F">
        <w:tc>
          <w:tcPr>
            <w:tcW w:w="15276" w:type="dxa"/>
            <w:gridSpan w:val="6"/>
            <w:shd w:val="clear" w:color="auto" w:fill="CFDCE3"/>
            <w:tcMar>
              <w:top w:w="57" w:type="dxa"/>
              <w:bottom w:w="57" w:type="dxa"/>
            </w:tcMar>
          </w:tcPr>
          <w:p w14:paraId="5766E43B" w14:textId="77777777" w:rsidR="00FA2778" w:rsidRPr="002954A6" w:rsidRDefault="00FA2778" w:rsidP="00B8019A">
            <w:pPr>
              <w:pStyle w:val="ListParagraph"/>
              <w:widowControl w:val="0"/>
              <w:numPr>
                <w:ilvl w:val="0"/>
                <w:numId w:val="17"/>
              </w:numPr>
              <w:ind w:left="426" w:hanging="284"/>
              <w:rPr>
                <w:rFonts w:ascii="Arial" w:hAnsi="Arial" w:cs="Arial"/>
                <w:b/>
              </w:rPr>
            </w:pPr>
            <w:r w:rsidRPr="002954A6">
              <w:rPr>
                <w:rFonts w:ascii="Arial" w:hAnsi="Arial" w:cs="Arial"/>
                <w:b/>
              </w:rPr>
              <w:t xml:space="preserve">Planned expenditure </w:t>
            </w:r>
          </w:p>
        </w:tc>
      </w:tr>
      <w:tr w:rsidR="00FA2778" w:rsidRPr="002954A6" w14:paraId="4AA67355" w14:textId="77777777" w:rsidTr="00A2110F">
        <w:tc>
          <w:tcPr>
            <w:tcW w:w="2235" w:type="dxa"/>
            <w:shd w:val="clear" w:color="auto" w:fill="auto"/>
            <w:tcMar>
              <w:top w:w="57" w:type="dxa"/>
              <w:bottom w:w="57" w:type="dxa"/>
            </w:tcMar>
          </w:tcPr>
          <w:p w14:paraId="5C3641C8" w14:textId="77777777" w:rsidR="00FA2778" w:rsidRPr="002954A6" w:rsidRDefault="00FA2778" w:rsidP="00B8019A">
            <w:pPr>
              <w:pStyle w:val="ListParagraph"/>
              <w:widowControl w:val="0"/>
              <w:ind w:left="0"/>
              <w:rPr>
                <w:rFonts w:ascii="Arial" w:hAnsi="Arial" w:cs="Arial"/>
                <w:b/>
              </w:rPr>
            </w:pPr>
            <w:r w:rsidRPr="002954A6">
              <w:rPr>
                <w:rFonts w:ascii="Arial" w:hAnsi="Arial" w:cs="Arial"/>
                <w:b/>
              </w:rPr>
              <w:t>Academic year</w:t>
            </w:r>
          </w:p>
        </w:tc>
        <w:tc>
          <w:tcPr>
            <w:tcW w:w="13041" w:type="dxa"/>
            <w:gridSpan w:val="5"/>
            <w:shd w:val="clear" w:color="auto" w:fill="auto"/>
          </w:tcPr>
          <w:p w14:paraId="28867E42" w14:textId="381E6D8F" w:rsidR="00FA2778" w:rsidRPr="002954A6" w:rsidRDefault="00C949C1" w:rsidP="00C949C1">
            <w:pPr>
              <w:pStyle w:val="ListParagraph"/>
              <w:widowControl w:val="0"/>
              <w:ind w:left="426"/>
              <w:rPr>
                <w:rFonts w:ascii="Arial" w:hAnsi="Arial" w:cs="Arial"/>
                <w:b/>
              </w:rPr>
            </w:pPr>
            <w:r>
              <w:rPr>
                <w:rFonts w:ascii="Arial" w:hAnsi="Arial" w:cs="Arial"/>
                <w:b/>
              </w:rPr>
              <w:t>2020</w:t>
            </w:r>
            <w:r w:rsidR="00406770">
              <w:rPr>
                <w:rFonts w:ascii="Arial" w:hAnsi="Arial" w:cs="Arial"/>
                <w:b/>
              </w:rPr>
              <w:t xml:space="preserve"> – 202</w:t>
            </w:r>
            <w:r>
              <w:rPr>
                <w:rFonts w:ascii="Arial" w:hAnsi="Arial" w:cs="Arial"/>
                <w:b/>
              </w:rPr>
              <w:t>1</w:t>
            </w:r>
          </w:p>
        </w:tc>
      </w:tr>
      <w:tr w:rsidR="00FA2778" w:rsidRPr="002954A6" w14:paraId="0B4F5907" w14:textId="77777777" w:rsidTr="00A2110F">
        <w:tc>
          <w:tcPr>
            <w:tcW w:w="15276" w:type="dxa"/>
            <w:gridSpan w:val="6"/>
            <w:shd w:val="clear" w:color="auto" w:fill="CFDCE3"/>
            <w:tcMar>
              <w:top w:w="57" w:type="dxa"/>
              <w:bottom w:w="57" w:type="dxa"/>
            </w:tcMar>
          </w:tcPr>
          <w:p w14:paraId="6EA3570C" w14:textId="77777777" w:rsidR="00FA2778" w:rsidRPr="002954A6" w:rsidRDefault="00FA2778" w:rsidP="00B8019A">
            <w:pPr>
              <w:widowControl w:val="0"/>
              <w:rPr>
                <w:rFonts w:ascii="Arial" w:hAnsi="Arial" w:cs="Arial"/>
              </w:rPr>
            </w:pPr>
            <w:r w:rsidRPr="002954A6">
              <w:rPr>
                <w:rFonts w:ascii="Arial" w:hAnsi="Arial" w:cs="Arial"/>
              </w:rPr>
              <w:t xml:space="preserve">The three headings below enable schools to demonstrate how they are using the </w:t>
            </w:r>
            <w:r>
              <w:rPr>
                <w:rFonts w:ascii="Arial" w:hAnsi="Arial" w:cs="Arial"/>
              </w:rPr>
              <w:t>p</w:t>
            </w:r>
            <w:r w:rsidRPr="002954A6">
              <w:rPr>
                <w:rFonts w:ascii="Arial" w:hAnsi="Arial" w:cs="Arial"/>
              </w:rPr>
              <w:t xml:space="preserve">upil </w:t>
            </w:r>
            <w:r>
              <w:rPr>
                <w:rFonts w:ascii="Arial" w:hAnsi="Arial" w:cs="Arial"/>
              </w:rPr>
              <w:t>p</w:t>
            </w:r>
            <w:r w:rsidRPr="002954A6">
              <w:rPr>
                <w:rFonts w:ascii="Arial" w:hAnsi="Arial" w:cs="Arial"/>
              </w:rPr>
              <w:t xml:space="preserve">remium to improve classroom pedagogy, provide targeted support and support whole school strategies. </w:t>
            </w:r>
          </w:p>
        </w:tc>
      </w:tr>
      <w:tr w:rsidR="00FA2778" w:rsidRPr="002954A6" w14:paraId="59B8CE04" w14:textId="77777777" w:rsidTr="00A2110F">
        <w:tc>
          <w:tcPr>
            <w:tcW w:w="15276" w:type="dxa"/>
            <w:gridSpan w:val="6"/>
            <w:shd w:val="clear" w:color="auto" w:fill="FFFFFF" w:themeFill="background1"/>
            <w:tcMar>
              <w:top w:w="57" w:type="dxa"/>
              <w:bottom w:w="57" w:type="dxa"/>
            </w:tcMar>
          </w:tcPr>
          <w:p w14:paraId="7E172A25" w14:textId="77777777" w:rsidR="00FA2778" w:rsidRPr="002954A6" w:rsidRDefault="00FA2778" w:rsidP="00B8019A">
            <w:pPr>
              <w:pStyle w:val="ListParagraph"/>
              <w:widowControl w:val="0"/>
              <w:numPr>
                <w:ilvl w:val="0"/>
                <w:numId w:val="14"/>
              </w:numPr>
              <w:ind w:left="426" w:hanging="142"/>
              <w:rPr>
                <w:rFonts w:ascii="Arial" w:hAnsi="Arial" w:cs="Arial"/>
                <w:b/>
              </w:rPr>
            </w:pPr>
            <w:r w:rsidRPr="002954A6">
              <w:rPr>
                <w:rFonts w:ascii="Arial" w:hAnsi="Arial" w:cs="Arial"/>
                <w:b/>
              </w:rPr>
              <w:t>Quality of teaching for all</w:t>
            </w:r>
          </w:p>
        </w:tc>
      </w:tr>
      <w:tr w:rsidR="00FA2778" w:rsidRPr="002954A6" w14:paraId="745D578E" w14:textId="77777777" w:rsidTr="00A2110F">
        <w:trPr>
          <w:trHeight w:val="289"/>
        </w:trPr>
        <w:tc>
          <w:tcPr>
            <w:tcW w:w="2235" w:type="dxa"/>
            <w:tcMar>
              <w:top w:w="57" w:type="dxa"/>
              <w:bottom w:w="57" w:type="dxa"/>
            </w:tcMar>
          </w:tcPr>
          <w:p w14:paraId="21C463F8" w14:textId="77777777" w:rsidR="00FA2778" w:rsidRPr="002954A6" w:rsidRDefault="00FA2778" w:rsidP="00B8019A">
            <w:pPr>
              <w:widowControl w:val="0"/>
              <w:rPr>
                <w:rFonts w:ascii="Arial" w:hAnsi="Arial" w:cs="Arial"/>
                <w:b/>
              </w:rPr>
            </w:pPr>
            <w:r w:rsidRPr="002954A6">
              <w:rPr>
                <w:rFonts w:ascii="Arial" w:hAnsi="Arial" w:cs="Arial"/>
                <w:b/>
              </w:rPr>
              <w:t>Desired outcome</w:t>
            </w:r>
          </w:p>
        </w:tc>
        <w:tc>
          <w:tcPr>
            <w:tcW w:w="2565" w:type="dxa"/>
            <w:tcMar>
              <w:top w:w="57" w:type="dxa"/>
              <w:bottom w:w="57" w:type="dxa"/>
            </w:tcMar>
          </w:tcPr>
          <w:p w14:paraId="063BE5E2" w14:textId="77777777" w:rsidR="00FA2778" w:rsidRPr="002954A6" w:rsidRDefault="00FA2778" w:rsidP="00B8019A">
            <w:pPr>
              <w:widowControl w:val="0"/>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3963" w:type="dxa"/>
            <w:shd w:val="clear" w:color="auto" w:fill="auto"/>
            <w:tcMar>
              <w:top w:w="57" w:type="dxa"/>
              <w:bottom w:w="57" w:type="dxa"/>
            </w:tcMar>
          </w:tcPr>
          <w:p w14:paraId="42EEB8D6" w14:textId="77777777" w:rsidR="00FA2778" w:rsidRPr="002954A6" w:rsidRDefault="00FA2778" w:rsidP="00B8019A">
            <w:pPr>
              <w:widowControl w:val="0"/>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2969" w:type="dxa"/>
            <w:shd w:val="clear" w:color="auto" w:fill="auto"/>
            <w:tcMar>
              <w:top w:w="57" w:type="dxa"/>
              <w:bottom w:w="57" w:type="dxa"/>
            </w:tcMar>
          </w:tcPr>
          <w:p w14:paraId="5B35CA40" w14:textId="77777777" w:rsidR="00FA2778" w:rsidRPr="002954A6" w:rsidRDefault="00FA2778" w:rsidP="00B8019A">
            <w:pPr>
              <w:widowControl w:val="0"/>
              <w:rPr>
                <w:rFonts w:ascii="Arial" w:hAnsi="Arial" w:cs="Arial"/>
                <w:b/>
              </w:rPr>
            </w:pPr>
            <w:r w:rsidRPr="002954A6">
              <w:rPr>
                <w:rFonts w:ascii="Arial" w:hAnsi="Arial" w:cs="Arial"/>
                <w:b/>
              </w:rPr>
              <w:t>How will you ensure it is implemented well?</w:t>
            </w:r>
          </w:p>
        </w:tc>
        <w:tc>
          <w:tcPr>
            <w:tcW w:w="1588" w:type="dxa"/>
            <w:shd w:val="clear" w:color="auto" w:fill="auto"/>
          </w:tcPr>
          <w:p w14:paraId="399CD14B" w14:textId="77777777" w:rsidR="00FA2778" w:rsidRPr="002954A6" w:rsidRDefault="00FA2778" w:rsidP="00B8019A">
            <w:pPr>
              <w:widowControl w:val="0"/>
              <w:rPr>
                <w:rFonts w:ascii="Arial" w:hAnsi="Arial" w:cs="Arial"/>
                <w:b/>
              </w:rPr>
            </w:pPr>
            <w:r w:rsidRPr="002954A6">
              <w:rPr>
                <w:rFonts w:ascii="Arial" w:hAnsi="Arial" w:cs="Arial"/>
                <w:b/>
              </w:rPr>
              <w:t>Staff lead</w:t>
            </w:r>
          </w:p>
        </w:tc>
        <w:tc>
          <w:tcPr>
            <w:tcW w:w="1956" w:type="dxa"/>
          </w:tcPr>
          <w:p w14:paraId="5015EE21" w14:textId="77777777" w:rsidR="00FA2778" w:rsidRPr="002954A6" w:rsidRDefault="00FA2778" w:rsidP="00B8019A">
            <w:pPr>
              <w:widowControl w:val="0"/>
              <w:rPr>
                <w:rFonts w:ascii="Arial" w:hAnsi="Arial" w:cs="Arial"/>
                <w:b/>
              </w:rPr>
            </w:pPr>
            <w:r w:rsidRPr="00262114">
              <w:rPr>
                <w:rFonts w:ascii="Arial" w:hAnsi="Arial" w:cs="Arial"/>
                <w:b/>
              </w:rPr>
              <w:t>When will you review implementation?</w:t>
            </w:r>
          </w:p>
        </w:tc>
      </w:tr>
      <w:tr w:rsidR="00956413" w:rsidRPr="002954A6" w14:paraId="06AB6F33" w14:textId="77777777" w:rsidTr="00A2110F">
        <w:trPr>
          <w:trHeight w:val="289"/>
        </w:trPr>
        <w:tc>
          <w:tcPr>
            <w:tcW w:w="2235" w:type="dxa"/>
            <w:tcMar>
              <w:top w:w="57" w:type="dxa"/>
              <w:bottom w:w="57" w:type="dxa"/>
            </w:tcMar>
          </w:tcPr>
          <w:p w14:paraId="4EB65228" w14:textId="5CBA5B36" w:rsidR="00222DA8" w:rsidRDefault="00222DA8" w:rsidP="00222DA8">
            <w:pPr>
              <w:rPr>
                <w:rFonts w:ascii="Arial" w:hAnsi="Arial" w:cs="Arial"/>
                <w:sz w:val="18"/>
                <w:szCs w:val="18"/>
              </w:rPr>
            </w:pPr>
            <w:r w:rsidRPr="00C25326">
              <w:rPr>
                <w:rFonts w:ascii="Arial" w:hAnsi="Arial" w:cs="Arial"/>
                <w:sz w:val="18"/>
                <w:szCs w:val="18"/>
              </w:rPr>
              <w:t xml:space="preserve">The </w:t>
            </w:r>
            <w:r w:rsidR="007553BC">
              <w:rPr>
                <w:rFonts w:ascii="Arial" w:hAnsi="Arial" w:cs="Arial"/>
                <w:sz w:val="18"/>
                <w:szCs w:val="18"/>
              </w:rPr>
              <w:t xml:space="preserve">communication and </w:t>
            </w:r>
            <w:r w:rsidRPr="00C25326">
              <w:rPr>
                <w:rFonts w:ascii="Arial" w:hAnsi="Arial" w:cs="Arial"/>
                <w:sz w:val="18"/>
                <w:szCs w:val="18"/>
              </w:rPr>
              <w:t xml:space="preserve">language skills of children in EYFS improve significantly </w:t>
            </w:r>
            <w:r w:rsidR="00595C9A">
              <w:rPr>
                <w:rFonts w:ascii="Arial" w:hAnsi="Arial" w:cs="Arial"/>
                <w:sz w:val="18"/>
                <w:szCs w:val="18"/>
              </w:rPr>
              <w:t>so that they leave EYFS</w:t>
            </w:r>
            <w:r w:rsidRPr="00C25326">
              <w:rPr>
                <w:rFonts w:ascii="Arial" w:hAnsi="Arial" w:cs="Arial"/>
                <w:sz w:val="18"/>
                <w:szCs w:val="18"/>
              </w:rPr>
              <w:t xml:space="preserve"> working </w:t>
            </w:r>
            <w:r w:rsidR="00595C9A">
              <w:rPr>
                <w:rFonts w:ascii="Arial" w:hAnsi="Arial" w:cs="Arial"/>
                <w:sz w:val="18"/>
                <w:szCs w:val="18"/>
              </w:rPr>
              <w:t xml:space="preserve">securely </w:t>
            </w:r>
            <w:r w:rsidRPr="00C25326">
              <w:rPr>
                <w:rFonts w:ascii="Arial" w:hAnsi="Arial" w:cs="Arial"/>
                <w:sz w:val="18"/>
                <w:szCs w:val="18"/>
              </w:rPr>
              <w:t xml:space="preserve">at the expected standard. </w:t>
            </w:r>
            <w:r w:rsidR="00991E57">
              <w:rPr>
                <w:rFonts w:ascii="Arial" w:hAnsi="Arial" w:cs="Arial"/>
                <w:sz w:val="18"/>
                <w:szCs w:val="18"/>
              </w:rPr>
              <w:t>(A)</w:t>
            </w:r>
          </w:p>
          <w:p w14:paraId="0BDEBD58" w14:textId="77777777" w:rsidR="007553BC" w:rsidRDefault="007553BC" w:rsidP="00222DA8">
            <w:pPr>
              <w:widowControl w:val="0"/>
              <w:rPr>
                <w:rFonts w:ascii="Arial" w:hAnsi="Arial" w:cs="Arial"/>
                <w:sz w:val="18"/>
                <w:szCs w:val="18"/>
              </w:rPr>
            </w:pPr>
          </w:p>
          <w:p w14:paraId="73AE2EB7" w14:textId="1C167BC9" w:rsidR="00956413" w:rsidRDefault="00222DA8" w:rsidP="00222DA8">
            <w:pPr>
              <w:widowControl w:val="0"/>
              <w:rPr>
                <w:rFonts w:ascii="Arial" w:hAnsi="Arial" w:cs="Arial"/>
                <w:sz w:val="18"/>
                <w:szCs w:val="18"/>
              </w:rPr>
            </w:pPr>
            <w:r>
              <w:rPr>
                <w:rFonts w:ascii="Arial" w:hAnsi="Arial" w:cs="Arial"/>
                <w:sz w:val="18"/>
                <w:szCs w:val="18"/>
              </w:rPr>
              <w:t>Early identification, intervention and regular monitoring of C&amp;L ensure</w:t>
            </w:r>
            <w:r w:rsidR="00595C9A">
              <w:rPr>
                <w:rFonts w:ascii="Arial" w:hAnsi="Arial" w:cs="Arial"/>
                <w:sz w:val="18"/>
                <w:szCs w:val="18"/>
              </w:rPr>
              <w:t>s</w:t>
            </w:r>
            <w:r>
              <w:rPr>
                <w:rFonts w:ascii="Arial" w:hAnsi="Arial" w:cs="Arial"/>
                <w:sz w:val="18"/>
                <w:szCs w:val="18"/>
              </w:rPr>
              <w:t xml:space="preserve"> that gaps are closed rapidly. (A)</w:t>
            </w:r>
          </w:p>
          <w:p w14:paraId="4C310001" w14:textId="7CBA90C1" w:rsidR="007553BC" w:rsidRDefault="007553BC" w:rsidP="00222DA8">
            <w:pPr>
              <w:widowControl w:val="0"/>
              <w:rPr>
                <w:rFonts w:ascii="Arial" w:hAnsi="Arial" w:cs="Arial"/>
                <w:sz w:val="18"/>
                <w:szCs w:val="18"/>
              </w:rPr>
            </w:pPr>
          </w:p>
          <w:p w14:paraId="060781F3" w14:textId="0CDE6E0F" w:rsidR="007553BC" w:rsidRPr="00873BD0" w:rsidRDefault="007553BC" w:rsidP="00132EB4">
            <w:pPr>
              <w:widowControl w:val="0"/>
              <w:rPr>
                <w:rFonts w:ascii="Arial" w:hAnsi="Arial" w:cs="Arial"/>
                <w:sz w:val="18"/>
                <w:szCs w:val="18"/>
              </w:rPr>
            </w:pPr>
          </w:p>
        </w:tc>
        <w:tc>
          <w:tcPr>
            <w:tcW w:w="2565" w:type="dxa"/>
            <w:tcMar>
              <w:top w:w="57" w:type="dxa"/>
              <w:bottom w:w="57" w:type="dxa"/>
            </w:tcMar>
          </w:tcPr>
          <w:p w14:paraId="4C751FB3" w14:textId="4272A93A" w:rsidR="00956413" w:rsidRDefault="438B8F87" w:rsidP="163505FE">
            <w:pPr>
              <w:widowControl w:val="0"/>
              <w:rPr>
                <w:rFonts w:ascii="Arial" w:hAnsi="Arial" w:cs="Arial"/>
                <w:sz w:val="18"/>
                <w:szCs w:val="18"/>
              </w:rPr>
            </w:pPr>
            <w:r w:rsidRPr="163505FE">
              <w:rPr>
                <w:rFonts w:ascii="Arial" w:hAnsi="Arial" w:cs="Arial"/>
                <w:sz w:val="18"/>
                <w:szCs w:val="18"/>
              </w:rPr>
              <w:t xml:space="preserve">The Assistant Head/EY Lead and SEN team will train/mentor and coach </w:t>
            </w:r>
            <w:r w:rsidR="3BE93B6E" w:rsidRPr="163505FE">
              <w:rPr>
                <w:rFonts w:ascii="Arial" w:hAnsi="Arial" w:cs="Arial"/>
                <w:sz w:val="18"/>
                <w:szCs w:val="18"/>
              </w:rPr>
              <w:t xml:space="preserve">colleagues </w:t>
            </w:r>
            <w:r w:rsidR="2138DF75" w:rsidRPr="163505FE">
              <w:rPr>
                <w:rFonts w:ascii="Arial" w:hAnsi="Arial" w:cs="Arial"/>
                <w:sz w:val="18"/>
                <w:szCs w:val="18"/>
              </w:rPr>
              <w:t>on</w:t>
            </w:r>
            <w:r w:rsidR="6E7CCA44" w:rsidRPr="163505FE">
              <w:rPr>
                <w:rFonts w:ascii="Arial" w:hAnsi="Arial" w:cs="Arial"/>
                <w:sz w:val="18"/>
                <w:szCs w:val="18"/>
              </w:rPr>
              <w:t xml:space="preserve"> </w:t>
            </w:r>
          </w:p>
          <w:p w14:paraId="1FFCC462" w14:textId="35660254" w:rsidR="00956413" w:rsidRDefault="5E8DE273" w:rsidP="163505FE">
            <w:pPr>
              <w:widowControl w:val="0"/>
              <w:rPr>
                <w:rFonts w:ascii="Arial" w:hAnsi="Arial" w:cs="Arial"/>
                <w:sz w:val="18"/>
                <w:szCs w:val="18"/>
              </w:rPr>
            </w:pPr>
            <w:r w:rsidRPr="163505FE">
              <w:rPr>
                <w:rFonts w:ascii="Arial" w:hAnsi="Arial" w:cs="Arial"/>
                <w:sz w:val="18"/>
                <w:szCs w:val="18"/>
              </w:rPr>
              <w:t>h</w:t>
            </w:r>
            <w:r w:rsidR="76AE79D3" w:rsidRPr="163505FE">
              <w:rPr>
                <w:rFonts w:ascii="Arial" w:hAnsi="Arial" w:cs="Arial"/>
                <w:sz w:val="18"/>
                <w:szCs w:val="18"/>
              </w:rPr>
              <w:t>o</w:t>
            </w:r>
            <w:r w:rsidR="6E7CCA44" w:rsidRPr="163505FE">
              <w:rPr>
                <w:rFonts w:ascii="Arial" w:hAnsi="Arial" w:cs="Arial"/>
                <w:sz w:val="18"/>
                <w:szCs w:val="18"/>
              </w:rPr>
              <w:t>w</w:t>
            </w:r>
            <w:r w:rsidR="2130B02C" w:rsidRPr="163505FE">
              <w:rPr>
                <w:rFonts w:ascii="Arial" w:hAnsi="Arial" w:cs="Arial"/>
                <w:sz w:val="18"/>
                <w:szCs w:val="18"/>
              </w:rPr>
              <w:t xml:space="preserve"> </w:t>
            </w:r>
            <w:r w:rsidR="6E7CCA44" w:rsidRPr="163505FE">
              <w:rPr>
                <w:rFonts w:ascii="Arial" w:hAnsi="Arial" w:cs="Arial"/>
                <w:sz w:val="18"/>
                <w:szCs w:val="18"/>
              </w:rPr>
              <w:t>to</w:t>
            </w:r>
            <w:r w:rsidR="10CFCC75" w:rsidRPr="163505FE">
              <w:rPr>
                <w:rFonts w:ascii="Arial" w:hAnsi="Arial" w:cs="Arial"/>
                <w:sz w:val="18"/>
                <w:szCs w:val="18"/>
              </w:rPr>
              <w:t xml:space="preserve"> </w:t>
            </w:r>
            <w:r w:rsidR="2138DF75" w:rsidRPr="163505FE">
              <w:rPr>
                <w:rFonts w:ascii="Arial" w:hAnsi="Arial" w:cs="Arial"/>
                <w:sz w:val="18"/>
                <w:szCs w:val="18"/>
              </w:rPr>
              <w:t>develop</w:t>
            </w:r>
            <w:r w:rsidR="40A2000C" w:rsidRPr="163505FE">
              <w:rPr>
                <w:rFonts w:ascii="Arial" w:hAnsi="Arial" w:cs="Arial"/>
                <w:sz w:val="18"/>
                <w:szCs w:val="18"/>
              </w:rPr>
              <w:t xml:space="preserve"> </w:t>
            </w:r>
          </w:p>
          <w:p w14:paraId="199051DE" w14:textId="71C7A2E7" w:rsidR="00956413" w:rsidRDefault="3667F3FD" w:rsidP="163505FE">
            <w:pPr>
              <w:widowControl w:val="0"/>
              <w:rPr>
                <w:rFonts w:ascii="Arial" w:hAnsi="Arial" w:cs="Arial"/>
                <w:sz w:val="18"/>
                <w:szCs w:val="18"/>
              </w:rPr>
            </w:pPr>
            <w:r w:rsidRPr="163505FE">
              <w:rPr>
                <w:rFonts w:ascii="Arial" w:hAnsi="Arial" w:cs="Arial"/>
                <w:sz w:val="18"/>
                <w:szCs w:val="18"/>
              </w:rPr>
              <w:t xml:space="preserve">children’s </w:t>
            </w:r>
          </w:p>
          <w:p w14:paraId="5F6831B9" w14:textId="2E397755" w:rsidR="00956413" w:rsidRDefault="7693740C" w:rsidP="163505FE">
            <w:pPr>
              <w:widowControl w:val="0"/>
              <w:rPr>
                <w:rFonts w:ascii="Arial" w:hAnsi="Arial" w:cs="Arial"/>
                <w:sz w:val="18"/>
                <w:szCs w:val="18"/>
              </w:rPr>
            </w:pPr>
            <w:r w:rsidRPr="163505FE">
              <w:rPr>
                <w:rFonts w:ascii="Arial" w:hAnsi="Arial" w:cs="Arial"/>
                <w:sz w:val="18"/>
                <w:szCs w:val="18"/>
              </w:rPr>
              <w:t>c</w:t>
            </w:r>
            <w:r w:rsidR="3667F3FD" w:rsidRPr="163505FE">
              <w:rPr>
                <w:rFonts w:ascii="Arial" w:hAnsi="Arial" w:cs="Arial"/>
                <w:sz w:val="18"/>
                <w:szCs w:val="18"/>
              </w:rPr>
              <w:t>ommunicat</w:t>
            </w:r>
            <w:r w:rsidR="188EC466" w:rsidRPr="163505FE">
              <w:rPr>
                <w:rFonts w:ascii="Arial" w:hAnsi="Arial" w:cs="Arial"/>
                <w:sz w:val="18"/>
                <w:szCs w:val="18"/>
              </w:rPr>
              <w:t>ion</w:t>
            </w:r>
            <w:r w:rsidR="2138DF75" w:rsidRPr="163505FE">
              <w:rPr>
                <w:rFonts w:ascii="Arial" w:hAnsi="Arial" w:cs="Arial"/>
                <w:sz w:val="18"/>
                <w:szCs w:val="18"/>
              </w:rPr>
              <w:t xml:space="preserve"> and language skills</w:t>
            </w:r>
            <w:r w:rsidR="1D1DC495" w:rsidRPr="163505FE">
              <w:rPr>
                <w:rFonts w:ascii="Arial" w:hAnsi="Arial" w:cs="Arial"/>
                <w:sz w:val="18"/>
                <w:szCs w:val="18"/>
              </w:rPr>
              <w:t xml:space="preserve"> through high quality,</w:t>
            </w:r>
            <w:r w:rsidR="74F44255" w:rsidRPr="163505FE">
              <w:rPr>
                <w:rFonts w:ascii="Arial" w:hAnsi="Arial" w:cs="Arial"/>
                <w:sz w:val="18"/>
                <w:szCs w:val="18"/>
              </w:rPr>
              <w:t xml:space="preserve"> </w:t>
            </w:r>
            <w:r w:rsidR="07C7FF6C" w:rsidRPr="163505FE">
              <w:rPr>
                <w:rFonts w:ascii="Arial" w:hAnsi="Arial" w:cs="Arial"/>
                <w:sz w:val="18"/>
                <w:szCs w:val="18"/>
              </w:rPr>
              <w:t>daily adult</w:t>
            </w:r>
            <w:r w:rsidR="0A3F3258" w:rsidRPr="163505FE">
              <w:rPr>
                <w:rFonts w:ascii="Arial" w:hAnsi="Arial" w:cs="Arial"/>
                <w:sz w:val="18"/>
                <w:szCs w:val="18"/>
              </w:rPr>
              <w:t>/child</w:t>
            </w:r>
            <w:r w:rsidR="678C1BB2" w:rsidRPr="163505FE">
              <w:rPr>
                <w:rFonts w:ascii="Arial" w:hAnsi="Arial" w:cs="Arial"/>
                <w:sz w:val="18"/>
                <w:szCs w:val="18"/>
              </w:rPr>
              <w:t xml:space="preserve"> </w:t>
            </w:r>
            <w:r w:rsidR="7D502299" w:rsidRPr="163505FE">
              <w:rPr>
                <w:rFonts w:ascii="Arial" w:hAnsi="Arial" w:cs="Arial"/>
                <w:sz w:val="18"/>
                <w:szCs w:val="18"/>
              </w:rPr>
              <w:t xml:space="preserve">interactions. </w:t>
            </w:r>
          </w:p>
          <w:p w14:paraId="6DA3CDD2" w14:textId="6717C6E1" w:rsidR="007553BC" w:rsidRDefault="007553BC" w:rsidP="163505FE">
            <w:pPr>
              <w:widowControl w:val="0"/>
              <w:rPr>
                <w:rFonts w:ascii="Arial" w:hAnsi="Arial" w:cs="Arial"/>
                <w:sz w:val="18"/>
                <w:szCs w:val="18"/>
              </w:rPr>
            </w:pPr>
          </w:p>
          <w:p w14:paraId="1635899F" w14:textId="0D7DB44F" w:rsidR="00132EB4" w:rsidRDefault="00132EB4" w:rsidP="163505FE">
            <w:pPr>
              <w:widowControl w:val="0"/>
              <w:rPr>
                <w:rFonts w:ascii="Arial" w:hAnsi="Arial" w:cs="Arial"/>
                <w:sz w:val="18"/>
                <w:szCs w:val="18"/>
              </w:rPr>
            </w:pPr>
            <w:r>
              <w:rPr>
                <w:rFonts w:ascii="Arial" w:hAnsi="Arial" w:cs="Arial"/>
                <w:sz w:val="18"/>
                <w:szCs w:val="18"/>
              </w:rPr>
              <w:t xml:space="preserve">EYFS staff will attend the ‘EYFS closing the word gap’ training and implement the strategies/skills outlined. Providing a language rich environment. PP pupils will be targeted to receive additional small group story time with an adult.  Vocab triangles will be introduced for all staff to use and teach new vocab.   </w:t>
            </w:r>
          </w:p>
          <w:p w14:paraId="454BB0E2" w14:textId="542AACAE" w:rsidR="00222DA8" w:rsidRDefault="00222DA8" w:rsidP="163505FE">
            <w:pPr>
              <w:widowControl w:val="0"/>
              <w:rPr>
                <w:rFonts w:ascii="Arial" w:hAnsi="Arial" w:cs="Arial"/>
                <w:sz w:val="18"/>
                <w:szCs w:val="18"/>
              </w:rPr>
            </w:pPr>
          </w:p>
          <w:p w14:paraId="5F36906A" w14:textId="3BDBB535" w:rsidR="00222DA8" w:rsidRDefault="5D6F11A1" w:rsidP="163505FE">
            <w:pPr>
              <w:widowControl w:val="0"/>
              <w:rPr>
                <w:rFonts w:ascii="Arial" w:hAnsi="Arial" w:cs="Arial"/>
                <w:sz w:val="18"/>
                <w:szCs w:val="18"/>
              </w:rPr>
            </w:pPr>
            <w:r w:rsidRPr="163505FE">
              <w:rPr>
                <w:rFonts w:ascii="Arial" w:hAnsi="Arial" w:cs="Arial"/>
                <w:sz w:val="18"/>
                <w:szCs w:val="18"/>
              </w:rPr>
              <w:t xml:space="preserve">Under the guidance of </w:t>
            </w:r>
            <w:r w:rsidR="00595C9A">
              <w:rPr>
                <w:rFonts w:ascii="Arial" w:hAnsi="Arial" w:cs="Arial"/>
                <w:sz w:val="18"/>
                <w:szCs w:val="18"/>
              </w:rPr>
              <w:t xml:space="preserve">a range of professionals (SEND team, </w:t>
            </w:r>
            <w:r w:rsidRPr="163505FE">
              <w:rPr>
                <w:rFonts w:ascii="Arial" w:hAnsi="Arial" w:cs="Arial"/>
                <w:sz w:val="18"/>
                <w:szCs w:val="18"/>
              </w:rPr>
              <w:t>SALT, portage and CIT</w:t>
            </w:r>
            <w:r w:rsidR="00595C9A">
              <w:rPr>
                <w:rFonts w:ascii="Arial" w:hAnsi="Arial" w:cs="Arial"/>
                <w:sz w:val="18"/>
                <w:szCs w:val="18"/>
              </w:rPr>
              <w:t>)</w:t>
            </w:r>
            <w:r w:rsidRPr="163505FE">
              <w:rPr>
                <w:rFonts w:ascii="Arial" w:hAnsi="Arial" w:cs="Arial"/>
                <w:sz w:val="18"/>
                <w:szCs w:val="18"/>
              </w:rPr>
              <w:t>, staff will e</w:t>
            </w:r>
            <w:r w:rsidR="2138DF75" w:rsidRPr="163505FE">
              <w:rPr>
                <w:rFonts w:ascii="Arial" w:hAnsi="Arial" w:cs="Arial"/>
                <w:sz w:val="18"/>
                <w:szCs w:val="18"/>
              </w:rPr>
              <w:t>nhanc</w:t>
            </w:r>
            <w:r w:rsidR="098AD84E" w:rsidRPr="163505FE">
              <w:rPr>
                <w:rFonts w:ascii="Arial" w:hAnsi="Arial" w:cs="Arial"/>
                <w:sz w:val="18"/>
                <w:szCs w:val="18"/>
              </w:rPr>
              <w:t>e the learning environment with visuals to aid communication and promote</w:t>
            </w:r>
            <w:r w:rsidR="6AD150A6" w:rsidRPr="163505FE">
              <w:rPr>
                <w:rFonts w:ascii="Arial" w:hAnsi="Arial" w:cs="Arial"/>
                <w:sz w:val="18"/>
                <w:szCs w:val="18"/>
              </w:rPr>
              <w:t xml:space="preserve"> </w:t>
            </w:r>
            <w:r w:rsidR="3E43D851" w:rsidRPr="163505FE">
              <w:rPr>
                <w:rFonts w:ascii="Arial" w:hAnsi="Arial" w:cs="Arial"/>
                <w:sz w:val="18"/>
                <w:szCs w:val="18"/>
              </w:rPr>
              <w:t>independence</w:t>
            </w:r>
            <w:r w:rsidR="007553BC">
              <w:rPr>
                <w:rFonts w:ascii="Arial" w:hAnsi="Arial" w:cs="Arial"/>
                <w:sz w:val="18"/>
                <w:szCs w:val="18"/>
              </w:rPr>
              <w:t>.</w:t>
            </w:r>
          </w:p>
          <w:p w14:paraId="51E4AB1E" w14:textId="77777777" w:rsidR="007553BC" w:rsidRDefault="007553BC" w:rsidP="163505FE">
            <w:pPr>
              <w:widowControl w:val="0"/>
              <w:rPr>
                <w:rFonts w:ascii="Arial" w:hAnsi="Arial" w:cs="Arial"/>
                <w:sz w:val="18"/>
                <w:szCs w:val="18"/>
              </w:rPr>
            </w:pPr>
          </w:p>
          <w:p w14:paraId="6047A075" w14:textId="033093CE" w:rsidR="007553BC" w:rsidRDefault="3E43D851" w:rsidP="007553BC">
            <w:pPr>
              <w:widowControl w:val="0"/>
              <w:rPr>
                <w:rFonts w:ascii="Arial" w:hAnsi="Arial" w:cs="Arial"/>
                <w:sz w:val="18"/>
                <w:szCs w:val="18"/>
              </w:rPr>
            </w:pPr>
            <w:r w:rsidRPr="163505FE">
              <w:rPr>
                <w:rFonts w:ascii="Arial" w:hAnsi="Arial" w:cs="Arial"/>
                <w:sz w:val="18"/>
                <w:szCs w:val="18"/>
              </w:rPr>
              <w:t>Staff will</w:t>
            </w:r>
            <w:r w:rsidR="00595C9A">
              <w:rPr>
                <w:rFonts w:ascii="Arial" w:hAnsi="Arial" w:cs="Arial"/>
                <w:sz w:val="18"/>
                <w:szCs w:val="18"/>
              </w:rPr>
              <w:t xml:space="preserve"> </w:t>
            </w:r>
            <w:r w:rsidR="007B17FC">
              <w:rPr>
                <w:rFonts w:ascii="Arial" w:hAnsi="Arial" w:cs="Arial"/>
                <w:sz w:val="18"/>
                <w:szCs w:val="18"/>
              </w:rPr>
              <w:t>improve</w:t>
            </w:r>
            <w:r w:rsidRPr="163505FE">
              <w:rPr>
                <w:rFonts w:ascii="Arial" w:hAnsi="Arial" w:cs="Arial"/>
                <w:sz w:val="18"/>
                <w:szCs w:val="18"/>
              </w:rPr>
              <w:t xml:space="preserve"> planning and assessment </w:t>
            </w:r>
            <w:r w:rsidR="40349B18" w:rsidRPr="163505FE">
              <w:rPr>
                <w:rFonts w:ascii="Arial" w:hAnsi="Arial" w:cs="Arial"/>
                <w:sz w:val="18"/>
                <w:szCs w:val="18"/>
              </w:rPr>
              <w:t xml:space="preserve">around </w:t>
            </w:r>
            <w:r w:rsidRPr="163505FE">
              <w:rPr>
                <w:rFonts w:ascii="Arial" w:hAnsi="Arial" w:cs="Arial"/>
                <w:sz w:val="18"/>
                <w:szCs w:val="18"/>
              </w:rPr>
              <w:t xml:space="preserve">C&amp;L, </w:t>
            </w:r>
            <w:r w:rsidR="7922F7EE" w:rsidRPr="163505FE">
              <w:rPr>
                <w:rFonts w:ascii="Arial" w:hAnsi="Arial" w:cs="Arial"/>
                <w:sz w:val="18"/>
                <w:szCs w:val="18"/>
              </w:rPr>
              <w:t xml:space="preserve">to pin-point specific gaps </w:t>
            </w:r>
            <w:r w:rsidR="00595C9A">
              <w:rPr>
                <w:rFonts w:ascii="Arial" w:hAnsi="Arial" w:cs="Arial"/>
                <w:sz w:val="18"/>
                <w:szCs w:val="18"/>
              </w:rPr>
              <w:t xml:space="preserve">in learning and development </w:t>
            </w:r>
            <w:r w:rsidR="7922F7EE" w:rsidRPr="163505FE">
              <w:rPr>
                <w:rFonts w:ascii="Arial" w:hAnsi="Arial" w:cs="Arial"/>
                <w:sz w:val="18"/>
                <w:szCs w:val="18"/>
              </w:rPr>
              <w:t xml:space="preserve">and provide a wide range of opportunities through the </w:t>
            </w:r>
            <w:r w:rsidR="2138DF75" w:rsidRPr="163505FE">
              <w:rPr>
                <w:rFonts w:ascii="Arial" w:hAnsi="Arial" w:cs="Arial"/>
                <w:sz w:val="18"/>
                <w:szCs w:val="18"/>
              </w:rPr>
              <w:t xml:space="preserve">continuous provision to </w:t>
            </w:r>
            <w:r w:rsidR="4E941BF8" w:rsidRPr="163505FE">
              <w:rPr>
                <w:rFonts w:ascii="Arial" w:hAnsi="Arial" w:cs="Arial"/>
                <w:sz w:val="18"/>
                <w:szCs w:val="18"/>
              </w:rPr>
              <w:t>practise</w:t>
            </w:r>
            <w:r w:rsidR="66185A5C" w:rsidRPr="163505FE">
              <w:rPr>
                <w:rFonts w:ascii="Arial" w:hAnsi="Arial" w:cs="Arial"/>
                <w:sz w:val="18"/>
                <w:szCs w:val="18"/>
              </w:rPr>
              <w:t xml:space="preserve">, </w:t>
            </w:r>
            <w:r w:rsidR="4E941BF8" w:rsidRPr="163505FE">
              <w:rPr>
                <w:rFonts w:ascii="Arial" w:hAnsi="Arial" w:cs="Arial"/>
                <w:sz w:val="18"/>
                <w:szCs w:val="18"/>
              </w:rPr>
              <w:t>embed</w:t>
            </w:r>
            <w:r w:rsidR="39CBC103" w:rsidRPr="163505FE">
              <w:rPr>
                <w:rFonts w:ascii="Arial" w:hAnsi="Arial" w:cs="Arial"/>
                <w:sz w:val="18"/>
                <w:szCs w:val="18"/>
              </w:rPr>
              <w:t xml:space="preserve"> and secure</w:t>
            </w:r>
            <w:r w:rsidR="4E941BF8" w:rsidRPr="163505FE">
              <w:rPr>
                <w:rFonts w:ascii="Arial" w:hAnsi="Arial" w:cs="Arial"/>
                <w:sz w:val="18"/>
                <w:szCs w:val="18"/>
              </w:rPr>
              <w:t xml:space="preserve"> these skills.  </w:t>
            </w:r>
          </w:p>
          <w:p w14:paraId="69110D8F" w14:textId="070B8706" w:rsidR="00824FC8" w:rsidRDefault="00824FC8" w:rsidP="007553BC">
            <w:pPr>
              <w:widowControl w:val="0"/>
              <w:rPr>
                <w:rFonts w:ascii="Arial" w:hAnsi="Arial" w:cs="Arial"/>
                <w:sz w:val="18"/>
                <w:szCs w:val="18"/>
              </w:rPr>
            </w:pPr>
          </w:p>
        </w:tc>
        <w:tc>
          <w:tcPr>
            <w:tcW w:w="3963" w:type="dxa"/>
            <w:shd w:val="clear" w:color="auto" w:fill="auto"/>
            <w:tcMar>
              <w:top w:w="57" w:type="dxa"/>
              <w:bottom w:w="57" w:type="dxa"/>
            </w:tcMar>
          </w:tcPr>
          <w:p w14:paraId="72E9B020" w14:textId="77777777" w:rsidR="008D3B22" w:rsidRDefault="008D3B22" w:rsidP="008D3B22">
            <w:pPr>
              <w:widowControl w:val="0"/>
              <w:rPr>
                <w:rFonts w:ascii="Arial" w:hAnsi="Arial" w:cs="Arial"/>
                <w:sz w:val="18"/>
                <w:szCs w:val="18"/>
              </w:rPr>
            </w:pPr>
            <w:r>
              <w:rPr>
                <w:rFonts w:ascii="Arial" w:hAnsi="Arial" w:cs="Arial"/>
                <w:sz w:val="18"/>
                <w:szCs w:val="18"/>
              </w:rPr>
              <w:t xml:space="preserve">We know that poor communication and language skills impact greatly on educational achievement, behaviour, vulnerability and mental health. </w:t>
            </w:r>
          </w:p>
          <w:p w14:paraId="0A16B071" w14:textId="77777777" w:rsidR="008D3B22" w:rsidRDefault="008D3B22" w:rsidP="008D3B22">
            <w:pPr>
              <w:widowControl w:val="0"/>
              <w:rPr>
                <w:rFonts w:ascii="Arial" w:hAnsi="Arial" w:cs="Arial"/>
                <w:sz w:val="18"/>
                <w:szCs w:val="18"/>
              </w:rPr>
            </w:pPr>
          </w:p>
          <w:p w14:paraId="237B996C" w14:textId="77777777" w:rsidR="008D3B22" w:rsidRDefault="008D3B22" w:rsidP="008D3B22">
            <w:pPr>
              <w:widowControl w:val="0"/>
              <w:rPr>
                <w:rFonts w:ascii="Arial" w:hAnsi="Arial" w:cs="Arial"/>
                <w:sz w:val="18"/>
                <w:szCs w:val="18"/>
              </w:rPr>
            </w:pPr>
            <w:r>
              <w:rPr>
                <w:rFonts w:ascii="Arial" w:hAnsi="Arial" w:cs="Arial"/>
                <w:sz w:val="18"/>
                <w:szCs w:val="18"/>
              </w:rPr>
              <w:t xml:space="preserve">Research states that children whose SLCN are not resolved by age 5½ are highly likely to have lifelong literacy difficulties. </w:t>
            </w:r>
          </w:p>
          <w:p w14:paraId="755136CE" w14:textId="77777777" w:rsidR="008D3B22" w:rsidRDefault="008D3B22" w:rsidP="00162EEC">
            <w:pPr>
              <w:widowControl w:val="0"/>
              <w:rPr>
                <w:rFonts w:ascii="Arial" w:hAnsi="Arial" w:cs="Arial"/>
                <w:sz w:val="18"/>
                <w:szCs w:val="18"/>
              </w:rPr>
            </w:pPr>
          </w:p>
          <w:p w14:paraId="539CC8D7" w14:textId="0E55314E" w:rsidR="004530AA" w:rsidRDefault="00162EEC" w:rsidP="00162EEC">
            <w:pPr>
              <w:widowControl w:val="0"/>
              <w:rPr>
                <w:rFonts w:ascii="Arial" w:hAnsi="Arial" w:cs="Arial"/>
                <w:sz w:val="18"/>
                <w:szCs w:val="18"/>
              </w:rPr>
            </w:pPr>
            <w:r>
              <w:rPr>
                <w:rFonts w:ascii="Arial" w:hAnsi="Arial" w:cs="Arial"/>
                <w:sz w:val="18"/>
                <w:szCs w:val="18"/>
              </w:rPr>
              <w:t xml:space="preserve">Assessments at the beginning of nursery identify that children enter with low speech and language skill and although they make good progress this is not sufficient to leave at the expected standard.  </w:t>
            </w:r>
          </w:p>
          <w:p w14:paraId="4450A873" w14:textId="77777777" w:rsidR="006D5718" w:rsidRDefault="006D5718" w:rsidP="00162EEC">
            <w:pPr>
              <w:widowControl w:val="0"/>
              <w:rPr>
                <w:rFonts w:ascii="Arial" w:hAnsi="Arial" w:cs="Arial"/>
                <w:sz w:val="18"/>
                <w:szCs w:val="18"/>
              </w:rPr>
            </w:pPr>
          </w:p>
          <w:p w14:paraId="4E420F53" w14:textId="45B2C7F0" w:rsidR="006D5718" w:rsidRDefault="006D5718" w:rsidP="008D3B22">
            <w:pPr>
              <w:widowControl w:val="0"/>
              <w:rPr>
                <w:rFonts w:ascii="Arial" w:hAnsi="Arial" w:cs="Arial"/>
                <w:sz w:val="18"/>
                <w:szCs w:val="18"/>
              </w:rPr>
            </w:pPr>
          </w:p>
        </w:tc>
        <w:tc>
          <w:tcPr>
            <w:tcW w:w="2969" w:type="dxa"/>
            <w:shd w:val="clear" w:color="auto" w:fill="auto"/>
            <w:tcMar>
              <w:top w:w="57" w:type="dxa"/>
              <w:bottom w:w="57" w:type="dxa"/>
            </w:tcMar>
          </w:tcPr>
          <w:p w14:paraId="185E05DD" w14:textId="06A72722" w:rsidR="5E5D8FC2" w:rsidRDefault="5E5D8FC2" w:rsidP="163505FE">
            <w:pPr>
              <w:rPr>
                <w:rFonts w:ascii="Arial" w:hAnsi="Arial" w:cs="Arial"/>
                <w:sz w:val="18"/>
                <w:szCs w:val="18"/>
              </w:rPr>
            </w:pPr>
            <w:r w:rsidRPr="163505FE">
              <w:rPr>
                <w:rFonts w:ascii="Arial" w:hAnsi="Arial" w:cs="Arial"/>
                <w:sz w:val="18"/>
                <w:szCs w:val="18"/>
              </w:rPr>
              <w:t>If support is effective</w:t>
            </w:r>
            <w:r w:rsidR="78D861EE" w:rsidRPr="163505FE">
              <w:rPr>
                <w:rFonts w:ascii="Arial" w:hAnsi="Arial" w:cs="Arial"/>
                <w:sz w:val="18"/>
                <w:szCs w:val="18"/>
              </w:rPr>
              <w:t xml:space="preserve">, </w:t>
            </w:r>
            <w:r w:rsidRPr="163505FE">
              <w:rPr>
                <w:rFonts w:ascii="Arial" w:hAnsi="Arial" w:cs="Arial"/>
                <w:sz w:val="18"/>
                <w:szCs w:val="18"/>
              </w:rPr>
              <w:t>staff</w:t>
            </w:r>
            <w:r w:rsidR="3E230761" w:rsidRPr="163505FE">
              <w:rPr>
                <w:rFonts w:ascii="Arial" w:hAnsi="Arial" w:cs="Arial"/>
                <w:sz w:val="18"/>
                <w:szCs w:val="18"/>
              </w:rPr>
              <w:t>/child</w:t>
            </w:r>
            <w:r w:rsidRPr="163505FE">
              <w:rPr>
                <w:rFonts w:ascii="Arial" w:hAnsi="Arial" w:cs="Arial"/>
                <w:sz w:val="18"/>
                <w:szCs w:val="18"/>
              </w:rPr>
              <w:t xml:space="preserve"> interactions,</w:t>
            </w:r>
            <w:r w:rsidR="1BAC04BA" w:rsidRPr="163505FE">
              <w:rPr>
                <w:rFonts w:ascii="Arial" w:hAnsi="Arial" w:cs="Arial"/>
                <w:sz w:val="18"/>
                <w:szCs w:val="18"/>
              </w:rPr>
              <w:t xml:space="preserve"> teaching and learning will be consistently good and outstanding. </w:t>
            </w:r>
            <w:r w:rsidRPr="163505FE">
              <w:rPr>
                <w:rFonts w:ascii="Arial" w:hAnsi="Arial" w:cs="Arial"/>
                <w:sz w:val="18"/>
                <w:szCs w:val="18"/>
              </w:rPr>
              <w:t xml:space="preserve"> </w:t>
            </w:r>
          </w:p>
          <w:p w14:paraId="1F9BECC7" w14:textId="35EA03F2" w:rsidR="163505FE" w:rsidRDefault="163505FE" w:rsidP="163505FE">
            <w:pPr>
              <w:rPr>
                <w:rFonts w:ascii="Arial" w:hAnsi="Arial" w:cs="Arial"/>
                <w:sz w:val="18"/>
                <w:szCs w:val="18"/>
              </w:rPr>
            </w:pPr>
          </w:p>
          <w:p w14:paraId="537D061B" w14:textId="00E3E79A" w:rsidR="60942A37" w:rsidRDefault="60942A37" w:rsidP="163505FE">
            <w:pPr>
              <w:rPr>
                <w:rFonts w:ascii="Arial" w:hAnsi="Arial" w:cs="Arial"/>
                <w:sz w:val="18"/>
                <w:szCs w:val="18"/>
              </w:rPr>
            </w:pPr>
            <w:r w:rsidRPr="163505FE">
              <w:rPr>
                <w:rFonts w:ascii="Arial" w:hAnsi="Arial" w:cs="Arial"/>
                <w:sz w:val="18"/>
                <w:szCs w:val="18"/>
              </w:rPr>
              <w:t xml:space="preserve">Pupils, including the disadvantaged will make good and better progress so that end of year targets for outcomes are achieved.  The progress and attainment </w:t>
            </w:r>
            <w:r w:rsidR="786AD053" w:rsidRPr="163505FE">
              <w:rPr>
                <w:rFonts w:ascii="Arial" w:hAnsi="Arial" w:cs="Arial"/>
                <w:sz w:val="18"/>
                <w:szCs w:val="18"/>
              </w:rPr>
              <w:t xml:space="preserve">of pupils will be tracked rigorously </w:t>
            </w:r>
            <w:r w:rsidR="00132EB4">
              <w:rPr>
                <w:rFonts w:ascii="Arial" w:hAnsi="Arial" w:cs="Arial"/>
                <w:sz w:val="18"/>
                <w:szCs w:val="18"/>
              </w:rPr>
              <w:t xml:space="preserve">and acted upon </w:t>
            </w:r>
            <w:r w:rsidR="786AD053" w:rsidRPr="163505FE">
              <w:rPr>
                <w:rFonts w:ascii="Arial" w:hAnsi="Arial" w:cs="Arial"/>
                <w:sz w:val="18"/>
                <w:szCs w:val="18"/>
              </w:rPr>
              <w:t>across the year</w:t>
            </w:r>
            <w:r w:rsidR="00132EB4">
              <w:rPr>
                <w:rFonts w:ascii="Arial" w:hAnsi="Arial" w:cs="Arial"/>
                <w:sz w:val="18"/>
                <w:szCs w:val="18"/>
              </w:rPr>
              <w:t xml:space="preserve">.  </w:t>
            </w:r>
            <w:r w:rsidR="786AD053" w:rsidRPr="163505FE">
              <w:rPr>
                <w:rFonts w:ascii="Arial" w:hAnsi="Arial" w:cs="Arial"/>
                <w:sz w:val="18"/>
                <w:szCs w:val="18"/>
              </w:rPr>
              <w:t xml:space="preserve"> </w:t>
            </w:r>
          </w:p>
          <w:p w14:paraId="5A807BF0" w14:textId="35FDF7B1" w:rsidR="163505FE" w:rsidRDefault="163505FE" w:rsidP="163505FE">
            <w:pPr>
              <w:rPr>
                <w:rFonts w:ascii="Arial" w:hAnsi="Arial" w:cs="Arial"/>
                <w:sz w:val="18"/>
                <w:szCs w:val="18"/>
              </w:rPr>
            </w:pPr>
          </w:p>
          <w:p w14:paraId="3EFB93A3" w14:textId="64AF7B76" w:rsidR="004530AA" w:rsidRDefault="004530AA" w:rsidP="004530AA">
            <w:pPr>
              <w:widowControl w:val="0"/>
              <w:rPr>
                <w:rFonts w:ascii="Arial" w:hAnsi="Arial" w:cs="Arial"/>
                <w:sz w:val="18"/>
                <w:szCs w:val="18"/>
              </w:rPr>
            </w:pPr>
          </w:p>
          <w:p w14:paraId="254F5BF8" w14:textId="77777777" w:rsidR="004530AA" w:rsidRDefault="004530AA" w:rsidP="004530AA">
            <w:pPr>
              <w:widowControl w:val="0"/>
              <w:rPr>
                <w:rFonts w:ascii="Arial" w:hAnsi="Arial" w:cs="Arial"/>
                <w:sz w:val="18"/>
                <w:szCs w:val="18"/>
              </w:rPr>
            </w:pPr>
            <w:r>
              <w:rPr>
                <w:rFonts w:ascii="Arial" w:hAnsi="Arial" w:cs="Arial"/>
                <w:sz w:val="18"/>
                <w:szCs w:val="18"/>
              </w:rPr>
              <w:t xml:space="preserve"> </w:t>
            </w:r>
          </w:p>
          <w:p w14:paraId="5C162AEB" w14:textId="77777777" w:rsidR="007553BC" w:rsidRDefault="007553BC" w:rsidP="004530AA">
            <w:pPr>
              <w:widowControl w:val="0"/>
              <w:rPr>
                <w:rFonts w:ascii="Arial" w:hAnsi="Arial" w:cs="Arial"/>
                <w:sz w:val="18"/>
                <w:szCs w:val="18"/>
              </w:rPr>
            </w:pPr>
          </w:p>
          <w:p w14:paraId="60F7B610" w14:textId="77777777" w:rsidR="007553BC" w:rsidRDefault="007553BC" w:rsidP="004530AA">
            <w:pPr>
              <w:widowControl w:val="0"/>
              <w:rPr>
                <w:rFonts w:ascii="Arial" w:hAnsi="Arial" w:cs="Arial"/>
                <w:sz w:val="18"/>
                <w:szCs w:val="18"/>
              </w:rPr>
            </w:pPr>
          </w:p>
          <w:p w14:paraId="5752BDF7" w14:textId="5A35E74F" w:rsidR="007553BC" w:rsidRDefault="007553BC" w:rsidP="004530AA">
            <w:pPr>
              <w:widowControl w:val="0"/>
              <w:rPr>
                <w:rFonts w:ascii="Arial" w:hAnsi="Arial" w:cs="Arial"/>
                <w:sz w:val="18"/>
                <w:szCs w:val="18"/>
              </w:rPr>
            </w:pPr>
          </w:p>
        </w:tc>
        <w:tc>
          <w:tcPr>
            <w:tcW w:w="1588" w:type="dxa"/>
            <w:shd w:val="clear" w:color="auto" w:fill="auto"/>
          </w:tcPr>
          <w:p w14:paraId="1C4E8C44" w14:textId="07A46C65" w:rsidR="00793997" w:rsidRDefault="638D838C" w:rsidP="000009A6">
            <w:pPr>
              <w:widowControl w:val="0"/>
              <w:rPr>
                <w:rFonts w:ascii="Arial" w:hAnsi="Arial" w:cs="Arial"/>
                <w:sz w:val="18"/>
                <w:szCs w:val="18"/>
              </w:rPr>
            </w:pPr>
            <w:r w:rsidRPr="163505FE">
              <w:rPr>
                <w:rFonts w:ascii="Arial" w:hAnsi="Arial" w:cs="Arial"/>
                <w:sz w:val="18"/>
                <w:szCs w:val="18"/>
              </w:rPr>
              <w:t>E</w:t>
            </w:r>
            <w:r w:rsidR="20A3A780" w:rsidRPr="163505FE">
              <w:rPr>
                <w:rFonts w:ascii="Arial" w:hAnsi="Arial" w:cs="Arial"/>
                <w:sz w:val="18"/>
                <w:szCs w:val="18"/>
              </w:rPr>
              <w:t xml:space="preserve">N – Assistant Head/EY Lead </w:t>
            </w:r>
            <w:r w:rsidRPr="163505FE">
              <w:rPr>
                <w:rFonts w:ascii="Arial" w:hAnsi="Arial" w:cs="Arial"/>
                <w:sz w:val="18"/>
                <w:szCs w:val="18"/>
              </w:rPr>
              <w:t xml:space="preserve"> </w:t>
            </w:r>
          </w:p>
        </w:tc>
        <w:tc>
          <w:tcPr>
            <w:tcW w:w="1956" w:type="dxa"/>
          </w:tcPr>
          <w:p w14:paraId="2D25170B" w14:textId="250CA3C7" w:rsidR="00956413" w:rsidRDefault="5EC4A297" w:rsidP="163505FE">
            <w:pPr>
              <w:widowControl w:val="0"/>
              <w:rPr>
                <w:rFonts w:ascii="Arial" w:hAnsi="Arial" w:cs="Arial"/>
                <w:sz w:val="18"/>
                <w:szCs w:val="18"/>
              </w:rPr>
            </w:pPr>
            <w:r w:rsidRPr="163505FE">
              <w:rPr>
                <w:rFonts w:ascii="Arial" w:hAnsi="Arial" w:cs="Arial"/>
                <w:sz w:val="18"/>
                <w:szCs w:val="18"/>
              </w:rPr>
              <w:t>Progress and attainment of pupil</w:t>
            </w:r>
            <w:r w:rsidR="002F0C1A">
              <w:rPr>
                <w:rFonts w:ascii="Arial" w:hAnsi="Arial" w:cs="Arial"/>
                <w:sz w:val="18"/>
                <w:szCs w:val="18"/>
              </w:rPr>
              <w:t>’</w:t>
            </w:r>
            <w:r w:rsidRPr="163505FE">
              <w:rPr>
                <w:rFonts w:ascii="Arial" w:hAnsi="Arial" w:cs="Arial"/>
                <w:sz w:val="18"/>
                <w:szCs w:val="18"/>
              </w:rPr>
              <w:t xml:space="preserve">s </w:t>
            </w:r>
            <w:r w:rsidR="4CF7585E" w:rsidRPr="163505FE">
              <w:rPr>
                <w:rFonts w:ascii="Arial" w:hAnsi="Arial" w:cs="Arial"/>
                <w:sz w:val="18"/>
                <w:szCs w:val="18"/>
              </w:rPr>
              <w:t xml:space="preserve">communication and language (C&amp;L) </w:t>
            </w:r>
            <w:r w:rsidRPr="163505FE">
              <w:rPr>
                <w:rFonts w:ascii="Arial" w:hAnsi="Arial" w:cs="Arial"/>
                <w:sz w:val="18"/>
                <w:szCs w:val="18"/>
              </w:rPr>
              <w:t xml:space="preserve">will be tracked half termly </w:t>
            </w:r>
            <w:r w:rsidR="1A6B7468" w:rsidRPr="163505FE">
              <w:rPr>
                <w:rFonts w:ascii="Arial" w:hAnsi="Arial" w:cs="Arial"/>
                <w:sz w:val="18"/>
                <w:szCs w:val="18"/>
              </w:rPr>
              <w:t>by EY Lead and teacher</w:t>
            </w:r>
            <w:r w:rsidR="024D83BB" w:rsidRPr="163505FE">
              <w:rPr>
                <w:rFonts w:ascii="Arial" w:hAnsi="Arial" w:cs="Arial"/>
                <w:sz w:val="18"/>
                <w:szCs w:val="18"/>
              </w:rPr>
              <w:t>s</w:t>
            </w:r>
            <w:r w:rsidR="1A6B7468" w:rsidRPr="163505FE">
              <w:rPr>
                <w:rFonts w:ascii="Arial" w:hAnsi="Arial" w:cs="Arial"/>
                <w:sz w:val="18"/>
                <w:szCs w:val="18"/>
              </w:rPr>
              <w:t xml:space="preserve"> </w:t>
            </w:r>
            <w:r w:rsidRPr="163505FE">
              <w:rPr>
                <w:rFonts w:ascii="Arial" w:hAnsi="Arial" w:cs="Arial"/>
                <w:sz w:val="18"/>
                <w:szCs w:val="18"/>
              </w:rPr>
              <w:t xml:space="preserve">to ensure there is impact </w:t>
            </w:r>
            <w:r w:rsidR="7A0D849B" w:rsidRPr="163505FE">
              <w:rPr>
                <w:rFonts w:ascii="Arial" w:hAnsi="Arial" w:cs="Arial"/>
                <w:sz w:val="18"/>
                <w:szCs w:val="18"/>
              </w:rPr>
              <w:t xml:space="preserve">on their development and they are on track to achieve a GLD.  </w:t>
            </w:r>
            <w:r w:rsidRPr="163505FE">
              <w:rPr>
                <w:rFonts w:ascii="Arial" w:hAnsi="Arial" w:cs="Arial"/>
                <w:sz w:val="18"/>
                <w:szCs w:val="18"/>
              </w:rPr>
              <w:t xml:space="preserve"> </w:t>
            </w:r>
          </w:p>
          <w:p w14:paraId="7A7834DC" w14:textId="2FE64AD9" w:rsidR="00956413" w:rsidRDefault="00956413" w:rsidP="163505FE">
            <w:pPr>
              <w:widowControl w:val="0"/>
              <w:rPr>
                <w:rFonts w:ascii="Arial" w:hAnsi="Arial" w:cs="Arial"/>
                <w:sz w:val="18"/>
                <w:szCs w:val="18"/>
              </w:rPr>
            </w:pPr>
          </w:p>
          <w:p w14:paraId="2998AB47" w14:textId="77777777" w:rsidR="00956413" w:rsidRDefault="02DC9EE0" w:rsidP="163505FE">
            <w:pPr>
              <w:widowControl w:val="0"/>
              <w:rPr>
                <w:rFonts w:ascii="Arial" w:hAnsi="Arial" w:cs="Arial"/>
                <w:sz w:val="18"/>
                <w:szCs w:val="18"/>
              </w:rPr>
            </w:pPr>
            <w:r w:rsidRPr="163505FE">
              <w:rPr>
                <w:rFonts w:ascii="Arial" w:hAnsi="Arial" w:cs="Arial"/>
                <w:sz w:val="18"/>
                <w:szCs w:val="18"/>
              </w:rPr>
              <w:t xml:space="preserve">On-going </w:t>
            </w:r>
            <w:r w:rsidR="3A5ABE12" w:rsidRPr="163505FE">
              <w:rPr>
                <w:rFonts w:ascii="Arial" w:hAnsi="Arial" w:cs="Arial"/>
                <w:sz w:val="18"/>
                <w:szCs w:val="18"/>
              </w:rPr>
              <w:t>teacher assessments will be carried out weekly to ensure provision is targeting gaps</w:t>
            </w:r>
            <w:r w:rsidR="2BDA0C5E" w:rsidRPr="163505FE">
              <w:rPr>
                <w:rFonts w:ascii="Arial" w:hAnsi="Arial" w:cs="Arial"/>
                <w:sz w:val="18"/>
                <w:szCs w:val="18"/>
              </w:rPr>
              <w:t xml:space="preserve"> in learning</w:t>
            </w:r>
            <w:r w:rsidR="52E0BFE3" w:rsidRPr="163505FE">
              <w:rPr>
                <w:rFonts w:ascii="Arial" w:hAnsi="Arial" w:cs="Arial"/>
                <w:sz w:val="18"/>
                <w:szCs w:val="18"/>
              </w:rPr>
              <w:t>/development</w:t>
            </w:r>
          </w:p>
          <w:p w14:paraId="044E3F45" w14:textId="77777777" w:rsidR="00A57B7F" w:rsidRDefault="00A57B7F" w:rsidP="163505FE">
            <w:pPr>
              <w:widowControl w:val="0"/>
              <w:rPr>
                <w:rFonts w:ascii="Arial" w:hAnsi="Arial" w:cs="Arial"/>
                <w:sz w:val="18"/>
                <w:szCs w:val="18"/>
              </w:rPr>
            </w:pPr>
          </w:p>
          <w:p w14:paraId="653CE832" w14:textId="77777777" w:rsidR="00A57B7F" w:rsidRDefault="00A57B7F" w:rsidP="163505FE">
            <w:pPr>
              <w:widowControl w:val="0"/>
              <w:rPr>
                <w:rFonts w:ascii="Arial" w:hAnsi="Arial" w:cs="Arial"/>
                <w:sz w:val="18"/>
                <w:szCs w:val="18"/>
              </w:rPr>
            </w:pPr>
          </w:p>
          <w:p w14:paraId="0C67D6E3" w14:textId="6BD359E9" w:rsidR="00A57B7F" w:rsidRDefault="00A57B7F" w:rsidP="00A57B7F">
            <w:pPr>
              <w:widowControl w:val="0"/>
              <w:rPr>
                <w:rFonts w:ascii="Arial" w:hAnsi="Arial" w:cs="Arial"/>
                <w:sz w:val="18"/>
                <w:szCs w:val="18"/>
              </w:rPr>
            </w:pPr>
          </w:p>
        </w:tc>
      </w:tr>
      <w:tr w:rsidR="000009A6" w:rsidRPr="002954A6" w14:paraId="266A5A93" w14:textId="77777777" w:rsidTr="00A2110F">
        <w:trPr>
          <w:trHeight w:val="359"/>
        </w:trPr>
        <w:tc>
          <w:tcPr>
            <w:tcW w:w="2235" w:type="dxa"/>
            <w:tcMar>
              <w:top w:w="57" w:type="dxa"/>
              <w:bottom w:w="57" w:type="dxa"/>
            </w:tcMar>
          </w:tcPr>
          <w:p w14:paraId="60C77EE5" w14:textId="764BBF04" w:rsidR="000009A6" w:rsidRDefault="00222DA8" w:rsidP="000009A6">
            <w:pPr>
              <w:widowControl w:val="0"/>
              <w:rPr>
                <w:rFonts w:ascii="Arial" w:hAnsi="Arial" w:cs="Arial"/>
                <w:sz w:val="18"/>
                <w:szCs w:val="18"/>
              </w:rPr>
            </w:pPr>
            <w:r w:rsidRPr="00C25326">
              <w:rPr>
                <w:rFonts w:ascii="Arial" w:hAnsi="Arial" w:cs="Arial"/>
                <w:sz w:val="18"/>
                <w:szCs w:val="18"/>
              </w:rPr>
              <w:t>PP children leave KS1 being able to read securely</w:t>
            </w:r>
            <w:r w:rsidR="007553BC">
              <w:rPr>
                <w:rFonts w:ascii="Arial" w:hAnsi="Arial" w:cs="Arial"/>
                <w:sz w:val="18"/>
                <w:szCs w:val="18"/>
              </w:rPr>
              <w:t xml:space="preserve"> and at the expected standard.  </w:t>
            </w:r>
            <w:r w:rsidR="00991E57">
              <w:rPr>
                <w:rFonts w:ascii="Arial" w:hAnsi="Arial" w:cs="Arial"/>
                <w:sz w:val="18"/>
                <w:szCs w:val="18"/>
              </w:rPr>
              <w:t>(B)</w:t>
            </w:r>
          </w:p>
          <w:p w14:paraId="2C75975B" w14:textId="707D9D90" w:rsidR="004530AA" w:rsidRDefault="00DF6BD3" w:rsidP="000009A6">
            <w:pPr>
              <w:widowControl w:val="0"/>
              <w:rPr>
                <w:rFonts w:ascii="Arial" w:hAnsi="Arial" w:cs="Arial"/>
                <w:sz w:val="18"/>
                <w:szCs w:val="18"/>
              </w:rPr>
            </w:pPr>
            <w:r>
              <w:rPr>
                <w:rFonts w:ascii="Arial" w:hAnsi="Arial" w:cs="Arial"/>
                <w:sz w:val="18"/>
                <w:szCs w:val="18"/>
              </w:rPr>
              <w:t xml:space="preserve"> </w:t>
            </w:r>
          </w:p>
          <w:p w14:paraId="3BF4CE2F" w14:textId="49D7E268" w:rsidR="004530AA" w:rsidRPr="00873BD0" w:rsidRDefault="004530AA" w:rsidP="000009A6">
            <w:pPr>
              <w:widowControl w:val="0"/>
              <w:rPr>
                <w:rFonts w:ascii="Arial" w:hAnsi="Arial" w:cs="Arial"/>
                <w:b/>
                <w:sz w:val="18"/>
                <w:szCs w:val="18"/>
              </w:rPr>
            </w:pPr>
            <w:r>
              <w:rPr>
                <w:rFonts w:ascii="Arial" w:hAnsi="Arial" w:cs="Arial"/>
                <w:sz w:val="18"/>
                <w:szCs w:val="18"/>
              </w:rPr>
              <w:t>PP children develop a love of reading.</w:t>
            </w:r>
            <w:r w:rsidR="00DF6BD3">
              <w:rPr>
                <w:rFonts w:ascii="Arial" w:hAnsi="Arial" w:cs="Arial"/>
                <w:sz w:val="18"/>
                <w:szCs w:val="18"/>
              </w:rPr>
              <w:t xml:space="preserve"> (B)</w:t>
            </w:r>
          </w:p>
        </w:tc>
        <w:tc>
          <w:tcPr>
            <w:tcW w:w="2565" w:type="dxa"/>
            <w:tcMar>
              <w:top w:w="57" w:type="dxa"/>
              <w:bottom w:w="57" w:type="dxa"/>
            </w:tcMar>
          </w:tcPr>
          <w:p w14:paraId="56C0077A" w14:textId="506D7B7A" w:rsidR="000009A6" w:rsidRDefault="52341D0D" w:rsidP="00814754">
            <w:pPr>
              <w:widowControl w:val="0"/>
              <w:rPr>
                <w:rFonts w:ascii="Arial" w:hAnsi="Arial" w:cs="Arial"/>
                <w:sz w:val="18"/>
                <w:szCs w:val="18"/>
              </w:rPr>
            </w:pPr>
            <w:r w:rsidRPr="163505FE">
              <w:rPr>
                <w:rFonts w:ascii="Arial" w:hAnsi="Arial" w:cs="Arial"/>
                <w:sz w:val="18"/>
                <w:szCs w:val="18"/>
              </w:rPr>
              <w:t xml:space="preserve">  </w:t>
            </w:r>
          </w:p>
          <w:p w14:paraId="021CE2C8" w14:textId="6006427A" w:rsidR="00132EB4" w:rsidRDefault="00132EB4" w:rsidP="00132EB4">
            <w:pPr>
              <w:widowControl w:val="0"/>
              <w:rPr>
                <w:rFonts w:ascii="Arial" w:hAnsi="Arial" w:cs="Arial"/>
                <w:sz w:val="18"/>
                <w:szCs w:val="18"/>
              </w:rPr>
            </w:pPr>
            <w:r>
              <w:rPr>
                <w:rFonts w:ascii="Arial" w:hAnsi="Arial" w:cs="Arial"/>
                <w:sz w:val="18"/>
                <w:szCs w:val="18"/>
              </w:rPr>
              <w:t xml:space="preserve">Read, write, ink (RWI) </w:t>
            </w:r>
            <w:r w:rsidR="003F675E">
              <w:rPr>
                <w:rFonts w:ascii="Arial" w:hAnsi="Arial" w:cs="Arial"/>
                <w:sz w:val="18"/>
                <w:szCs w:val="18"/>
              </w:rPr>
              <w:t xml:space="preserve">purchased and </w:t>
            </w:r>
            <w:r>
              <w:rPr>
                <w:rFonts w:ascii="Arial" w:hAnsi="Arial" w:cs="Arial"/>
                <w:sz w:val="18"/>
                <w:szCs w:val="18"/>
              </w:rPr>
              <w:t xml:space="preserve">CPD delivered to all staff. </w:t>
            </w:r>
          </w:p>
          <w:p w14:paraId="2934D319" w14:textId="77777777" w:rsidR="00132EB4" w:rsidRDefault="00132EB4" w:rsidP="00132EB4">
            <w:pPr>
              <w:widowControl w:val="0"/>
              <w:rPr>
                <w:rFonts w:ascii="Arial" w:hAnsi="Arial" w:cs="Arial"/>
                <w:sz w:val="18"/>
                <w:szCs w:val="18"/>
              </w:rPr>
            </w:pPr>
            <w:r>
              <w:rPr>
                <w:rFonts w:ascii="Arial" w:hAnsi="Arial" w:cs="Arial"/>
                <w:sz w:val="18"/>
                <w:szCs w:val="18"/>
              </w:rPr>
              <w:t xml:space="preserve">Staff supported by English SL and SLT to ensure consistency and quality of teaching RWI across the school.  </w:t>
            </w:r>
          </w:p>
          <w:p w14:paraId="57D32D27" w14:textId="26C3A6F3" w:rsidR="004530AA" w:rsidRDefault="004530AA" w:rsidP="163505FE">
            <w:pPr>
              <w:widowControl w:val="0"/>
              <w:rPr>
                <w:rFonts w:ascii="Arial" w:hAnsi="Arial" w:cs="Arial"/>
                <w:sz w:val="18"/>
                <w:szCs w:val="18"/>
              </w:rPr>
            </w:pPr>
          </w:p>
          <w:p w14:paraId="1B69B627" w14:textId="6ECE5BA8" w:rsidR="004530AA" w:rsidRDefault="081F51F1" w:rsidP="163505FE">
            <w:pPr>
              <w:widowControl w:val="0"/>
              <w:rPr>
                <w:rFonts w:ascii="Arial" w:hAnsi="Arial" w:cs="Arial"/>
                <w:sz w:val="18"/>
                <w:szCs w:val="18"/>
              </w:rPr>
            </w:pPr>
            <w:r w:rsidRPr="163505FE">
              <w:rPr>
                <w:rFonts w:ascii="Arial" w:hAnsi="Arial" w:cs="Arial"/>
                <w:sz w:val="18"/>
                <w:szCs w:val="18"/>
              </w:rPr>
              <w:t>All teachers must deliver a high quality daily shared read with their class.  T</w:t>
            </w:r>
            <w:r w:rsidR="54366C63" w:rsidRPr="163505FE">
              <w:rPr>
                <w:rFonts w:ascii="Arial" w:hAnsi="Arial" w:cs="Arial"/>
                <w:sz w:val="18"/>
                <w:szCs w:val="18"/>
              </w:rPr>
              <w:t xml:space="preserve">eachers will share a range of books </w:t>
            </w:r>
            <w:r w:rsidRPr="163505FE">
              <w:rPr>
                <w:rFonts w:ascii="Arial" w:hAnsi="Arial" w:cs="Arial"/>
                <w:sz w:val="18"/>
                <w:szCs w:val="18"/>
              </w:rPr>
              <w:t>based on a list provided by the English leader</w:t>
            </w:r>
            <w:r w:rsidR="57B906BE" w:rsidRPr="163505FE">
              <w:rPr>
                <w:rFonts w:ascii="Arial" w:hAnsi="Arial" w:cs="Arial"/>
                <w:sz w:val="18"/>
                <w:szCs w:val="18"/>
              </w:rPr>
              <w:t>s, ensuring progression and variation of texts/genres</w:t>
            </w:r>
            <w:r w:rsidRPr="163505FE">
              <w:rPr>
                <w:rFonts w:ascii="Arial" w:hAnsi="Arial" w:cs="Arial"/>
                <w:sz w:val="18"/>
                <w:szCs w:val="18"/>
              </w:rPr>
              <w:t xml:space="preserve">. </w:t>
            </w:r>
          </w:p>
          <w:p w14:paraId="5659F05E" w14:textId="77777777" w:rsidR="00132EB4" w:rsidRDefault="00132EB4" w:rsidP="00132EB4">
            <w:pPr>
              <w:widowControl w:val="0"/>
              <w:rPr>
                <w:rFonts w:ascii="Arial" w:hAnsi="Arial" w:cs="Arial"/>
                <w:sz w:val="18"/>
                <w:szCs w:val="18"/>
              </w:rPr>
            </w:pPr>
          </w:p>
          <w:p w14:paraId="327BA807" w14:textId="0068FA60" w:rsidR="00132EB4" w:rsidRDefault="00132EB4" w:rsidP="00132EB4">
            <w:pPr>
              <w:widowControl w:val="0"/>
              <w:rPr>
                <w:rFonts w:ascii="Arial" w:hAnsi="Arial" w:cs="Arial"/>
                <w:sz w:val="18"/>
                <w:szCs w:val="18"/>
              </w:rPr>
            </w:pPr>
            <w:r w:rsidRPr="163505FE">
              <w:rPr>
                <w:rFonts w:ascii="Arial" w:hAnsi="Arial" w:cs="Arial"/>
                <w:sz w:val="18"/>
                <w:szCs w:val="18"/>
              </w:rPr>
              <w:t xml:space="preserve">Daily high-quality guided reading led by class teachers, targeting DA pupils within every session. </w:t>
            </w:r>
          </w:p>
          <w:p w14:paraId="40507867" w14:textId="2F2C0AF1" w:rsidR="004530AA" w:rsidRDefault="004530AA" w:rsidP="163505FE">
            <w:pPr>
              <w:widowControl w:val="0"/>
              <w:rPr>
                <w:rFonts w:ascii="Arial" w:hAnsi="Arial" w:cs="Arial"/>
                <w:sz w:val="18"/>
                <w:szCs w:val="18"/>
              </w:rPr>
            </w:pPr>
          </w:p>
          <w:p w14:paraId="598F668C" w14:textId="2BFFD07B" w:rsidR="004530AA" w:rsidRDefault="638D838C" w:rsidP="163505FE">
            <w:pPr>
              <w:widowControl w:val="0"/>
              <w:rPr>
                <w:rFonts w:ascii="Arial" w:hAnsi="Arial" w:cs="Arial"/>
                <w:sz w:val="18"/>
                <w:szCs w:val="18"/>
              </w:rPr>
            </w:pPr>
            <w:r w:rsidRPr="163505FE">
              <w:rPr>
                <w:rFonts w:ascii="Arial" w:hAnsi="Arial" w:cs="Arial"/>
                <w:sz w:val="18"/>
                <w:szCs w:val="18"/>
              </w:rPr>
              <w:t>Robust assessment identifies gaps and teachers use this information to plan future teaching sequences.</w:t>
            </w:r>
          </w:p>
          <w:p w14:paraId="749A2A45" w14:textId="77777777" w:rsidR="004530AA" w:rsidRDefault="004530AA" w:rsidP="00814754">
            <w:pPr>
              <w:widowControl w:val="0"/>
              <w:rPr>
                <w:rFonts w:ascii="Arial" w:hAnsi="Arial" w:cs="Arial"/>
                <w:sz w:val="18"/>
                <w:szCs w:val="18"/>
              </w:rPr>
            </w:pPr>
          </w:p>
          <w:p w14:paraId="2CA751C9" w14:textId="6AE30F02" w:rsidR="004530AA" w:rsidRPr="00873BD0" w:rsidRDefault="638D838C" w:rsidP="004530AA">
            <w:pPr>
              <w:widowControl w:val="0"/>
              <w:rPr>
                <w:rFonts w:ascii="Arial" w:hAnsi="Arial" w:cs="Arial"/>
                <w:sz w:val="18"/>
                <w:szCs w:val="18"/>
              </w:rPr>
            </w:pPr>
            <w:r w:rsidRPr="163505FE">
              <w:rPr>
                <w:rFonts w:ascii="Arial" w:hAnsi="Arial" w:cs="Arial"/>
                <w:sz w:val="18"/>
                <w:szCs w:val="18"/>
              </w:rPr>
              <w:t>Phonics assessments at the start of the year</w:t>
            </w:r>
            <w:r w:rsidR="007553BC">
              <w:rPr>
                <w:rFonts w:ascii="Arial" w:hAnsi="Arial" w:cs="Arial"/>
                <w:sz w:val="18"/>
                <w:szCs w:val="18"/>
              </w:rPr>
              <w:t xml:space="preserve"> and throughout </w:t>
            </w:r>
            <w:r w:rsidRPr="163505FE">
              <w:rPr>
                <w:rFonts w:ascii="Arial" w:hAnsi="Arial" w:cs="Arial"/>
                <w:sz w:val="18"/>
                <w:szCs w:val="18"/>
              </w:rPr>
              <w:t>to identify gaps in learning</w:t>
            </w:r>
            <w:r w:rsidR="7EE8F48C" w:rsidRPr="163505FE">
              <w:rPr>
                <w:rFonts w:ascii="Arial" w:hAnsi="Arial" w:cs="Arial"/>
                <w:sz w:val="18"/>
                <w:szCs w:val="18"/>
              </w:rPr>
              <w:t xml:space="preserve">. </w:t>
            </w:r>
          </w:p>
        </w:tc>
        <w:tc>
          <w:tcPr>
            <w:tcW w:w="3963" w:type="dxa"/>
            <w:shd w:val="clear" w:color="auto" w:fill="auto"/>
            <w:tcMar>
              <w:top w:w="57" w:type="dxa"/>
              <w:bottom w:w="57" w:type="dxa"/>
            </w:tcMar>
          </w:tcPr>
          <w:p w14:paraId="2A0DCB2C" w14:textId="77777777" w:rsidR="00C34B8B" w:rsidRDefault="00632E4F" w:rsidP="006D5718">
            <w:pPr>
              <w:widowControl w:val="0"/>
              <w:rPr>
                <w:rFonts w:ascii="Arial" w:hAnsi="Arial" w:cs="Arial"/>
                <w:sz w:val="18"/>
                <w:szCs w:val="18"/>
              </w:rPr>
            </w:pPr>
            <w:r>
              <w:rPr>
                <w:rFonts w:ascii="Arial" w:hAnsi="Arial" w:cs="Arial"/>
                <w:sz w:val="18"/>
                <w:szCs w:val="18"/>
              </w:rPr>
              <w:t xml:space="preserve">KS1 results show that PP children are not reaching the expected standard by the end of KS1. </w:t>
            </w:r>
            <w:r w:rsidR="00C34B8B">
              <w:rPr>
                <w:rFonts w:ascii="Arial" w:hAnsi="Arial" w:cs="Arial"/>
                <w:sz w:val="18"/>
                <w:szCs w:val="18"/>
              </w:rPr>
              <w:t xml:space="preserve">This gap is not closed by the end of KS2.  </w:t>
            </w:r>
          </w:p>
          <w:p w14:paraId="614FC058" w14:textId="77777777" w:rsidR="00235E40" w:rsidRDefault="00235E40" w:rsidP="006D5718">
            <w:pPr>
              <w:widowControl w:val="0"/>
              <w:rPr>
                <w:rFonts w:ascii="Arial" w:hAnsi="Arial" w:cs="Arial"/>
                <w:sz w:val="18"/>
                <w:szCs w:val="18"/>
              </w:rPr>
            </w:pPr>
          </w:p>
          <w:p w14:paraId="001918B6" w14:textId="77777777" w:rsidR="00235E40" w:rsidRDefault="00235E40" w:rsidP="006D5718">
            <w:pPr>
              <w:widowControl w:val="0"/>
              <w:rPr>
                <w:rFonts w:ascii="Arial" w:hAnsi="Arial" w:cs="Arial"/>
                <w:sz w:val="18"/>
                <w:szCs w:val="18"/>
              </w:rPr>
            </w:pPr>
          </w:p>
          <w:p w14:paraId="29F96124" w14:textId="6E66FD87" w:rsidR="00235E40" w:rsidRPr="00873BD0" w:rsidRDefault="00235E40" w:rsidP="006D5718">
            <w:pPr>
              <w:widowControl w:val="0"/>
              <w:rPr>
                <w:rFonts w:ascii="Arial" w:hAnsi="Arial" w:cs="Arial"/>
                <w:sz w:val="18"/>
                <w:szCs w:val="18"/>
              </w:rPr>
            </w:pPr>
          </w:p>
        </w:tc>
        <w:tc>
          <w:tcPr>
            <w:tcW w:w="2969" w:type="dxa"/>
            <w:shd w:val="clear" w:color="auto" w:fill="auto"/>
            <w:tcMar>
              <w:top w:w="57" w:type="dxa"/>
              <w:bottom w:w="57" w:type="dxa"/>
            </w:tcMar>
          </w:tcPr>
          <w:p w14:paraId="48C2AC83" w14:textId="6FF91EC8" w:rsidR="000009A6" w:rsidRDefault="6EA29A52" w:rsidP="000009A6">
            <w:pPr>
              <w:widowControl w:val="0"/>
              <w:rPr>
                <w:rFonts w:ascii="Arial" w:hAnsi="Arial" w:cs="Arial"/>
                <w:sz w:val="18"/>
                <w:szCs w:val="18"/>
              </w:rPr>
            </w:pPr>
            <w:r w:rsidRPr="163505FE">
              <w:rPr>
                <w:rFonts w:ascii="Arial" w:hAnsi="Arial" w:cs="Arial"/>
                <w:sz w:val="18"/>
                <w:szCs w:val="18"/>
              </w:rPr>
              <w:t xml:space="preserve">Rigorous </w:t>
            </w:r>
            <w:r w:rsidR="47E3BEAB" w:rsidRPr="163505FE">
              <w:rPr>
                <w:rFonts w:ascii="Arial" w:hAnsi="Arial" w:cs="Arial"/>
                <w:sz w:val="18"/>
                <w:szCs w:val="18"/>
              </w:rPr>
              <w:t>monitoring</w:t>
            </w:r>
            <w:r w:rsidR="09654317" w:rsidRPr="163505FE">
              <w:rPr>
                <w:rFonts w:ascii="Arial" w:hAnsi="Arial" w:cs="Arial"/>
                <w:sz w:val="18"/>
                <w:szCs w:val="18"/>
              </w:rPr>
              <w:t xml:space="preserve">, support and coaching to be provided </w:t>
            </w:r>
            <w:r w:rsidR="47E3BEAB" w:rsidRPr="163505FE">
              <w:rPr>
                <w:rFonts w:ascii="Arial" w:hAnsi="Arial" w:cs="Arial"/>
                <w:sz w:val="18"/>
                <w:szCs w:val="18"/>
              </w:rPr>
              <w:t>by SLT and English leaders</w:t>
            </w:r>
            <w:r w:rsidR="3584C713" w:rsidRPr="163505FE">
              <w:rPr>
                <w:rFonts w:ascii="Arial" w:hAnsi="Arial" w:cs="Arial"/>
                <w:sz w:val="18"/>
                <w:szCs w:val="18"/>
              </w:rPr>
              <w:t xml:space="preserve">. </w:t>
            </w:r>
            <w:r w:rsidR="62AE687A" w:rsidRPr="163505FE">
              <w:rPr>
                <w:rFonts w:ascii="Arial" w:hAnsi="Arial" w:cs="Arial"/>
                <w:sz w:val="18"/>
                <w:szCs w:val="18"/>
              </w:rPr>
              <w:t xml:space="preserve"> </w:t>
            </w:r>
          </w:p>
          <w:p w14:paraId="6EB7E989" w14:textId="5C00BDB5" w:rsidR="00C34B8B" w:rsidRDefault="00C34B8B" w:rsidP="163505FE">
            <w:pPr>
              <w:widowControl w:val="0"/>
              <w:rPr>
                <w:rFonts w:ascii="Arial" w:hAnsi="Arial" w:cs="Arial"/>
                <w:sz w:val="18"/>
                <w:szCs w:val="18"/>
              </w:rPr>
            </w:pPr>
          </w:p>
          <w:p w14:paraId="4FCB83B3" w14:textId="02903A71" w:rsidR="00C34B8B" w:rsidRDefault="47E3BEAB" w:rsidP="000009A6">
            <w:pPr>
              <w:widowControl w:val="0"/>
              <w:rPr>
                <w:rFonts w:ascii="Arial" w:hAnsi="Arial" w:cs="Arial"/>
                <w:sz w:val="18"/>
                <w:szCs w:val="18"/>
              </w:rPr>
            </w:pPr>
            <w:r w:rsidRPr="163505FE">
              <w:rPr>
                <w:rFonts w:ascii="Arial" w:hAnsi="Arial" w:cs="Arial"/>
                <w:sz w:val="18"/>
                <w:szCs w:val="18"/>
              </w:rPr>
              <w:t>Pupil progress meetings</w:t>
            </w:r>
            <w:r w:rsidR="156680AB" w:rsidRPr="163505FE">
              <w:rPr>
                <w:rFonts w:ascii="Arial" w:hAnsi="Arial" w:cs="Arial"/>
                <w:sz w:val="18"/>
                <w:szCs w:val="18"/>
              </w:rPr>
              <w:t xml:space="preserve"> - barriers to learning will be identified and strategies to overcome these identified.    </w:t>
            </w:r>
          </w:p>
          <w:p w14:paraId="638F5943" w14:textId="77777777" w:rsidR="00C34B8B" w:rsidRDefault="00C34B8B" w:rsidP="000009A6">
            <w:pPr>
              <w:widowControl w:val="0"/>
              <w:rPr>
                <w:rFonts w:ascii="Arial" w:hAnsi="Arial" w:cs="Arial"/>
                <w:sz w:val="18"/>
                <w:szCs w:val="18"/>
              </w:rPr>
            </w:pPr>
          </w:p>
          <w:p w14:paraId="3891474B" w14:textId="770432A5" w:rsidR="66B52C0C" w:rsidRDefault="66B52C0C" w:rsidP="163505FE">
            <w:pPr>
              <w:rPr>
                <w:rFonts w:ascii="Arial" w:hAnsi="Arial" w:cs="Arial"/>
                <w:sz w:val="18"/>
                <w:szCs w:val="18"/>
              </w:rPr>
            </w:pPr>
            <w:r w:rsidRPr="163505FE">
              <w:rPr>
                <w:rFonts w:ascii="Arial" w:hAnsi="Arial" w:cs="Arial"/>
                <w:sz w:val="18"/>
                <w:szCs w:val="18"/>
              </w:rPr>
              <w:t xml:space="preserve">Assessment data </w:t>
            </w:r>
          </w:p>
          <w:p w14:paraId="260CD442" w14:textId="14C5082A" w:rsidR="163505FE" w:rsidRDefault="163505FE" w:rsidP="163505FE">
            <w:pPr>
              <w:rPr>
                <w:rFonts w:ascii="Arial" w:hAnsi="Arial" w:cs="Arial"/>
                <w:sz w:val="18"/>
                <w:szCs w:val="18"/>
              </w:rPr>
            </w:pPr>
          </w:p>
          <w:p w14:paraId="3A2825C3" w14:textId="3CE734AA" w:rsidR="00C34B8B" w:rsidRPr="00873BD0" w:rsidRDefault="0AA6A8A6" w:rsidP="46CBCDF2">
            <w:pPr>
              <w:widowControl w:val="0"/>
              <w:rPr>
                <w:rFonts w:ascii="Arial" w:hAnsi="Arial" w:cs="Arial"/>
                <w:sz w:val="18"/>
                <w:szCs w:val="18"/>
              </w:rPr>
            </w:pPr>
            <w:r w:rsidRPr="46CBCDF2">
              <w:rPr>
                <w:rFonts w:ascii="Arial" w:hAnsi="Arial" w:cs="Arial"/>
                <w:sz w:val="18"/>
                <w:szCs w:val="18"/>
              </w:rPr>
              <w:t>DA p</w:t>
            </w:r>
            <w:r w:rsidR="6DB4BED7" w:rsidRPr="46CBCDF2">
              <w:rPr>
                <w:rFonts w:ascii="Arial" w:hAnsi="Arial" w:cs="Arial"/>
                <w:sz w:val="18"/>
                <w:szCs w:val="18"/>
              </w:rPr>
              <w:t>upil voice</w:t>
            </w:r>
          </w:p>
          <w:p w14:paraId="72B0E50D" w14:textId="40614F5B" w:rsidR="00C34B8B" w:rsidRPr="00873BD0" w:rsidRDefault="00C34B8B" w:rsidP="46CBCDF2">
            <w:pPr>
              <w:widowControl w:val="0"/>
              <w:rPr>
                <w:rFonts w:ascii="Arial" w:hAnsi="Arial" w:cs="Arial"/>
                <w:sz w:val="18"/>
                <w:szCs w:val="18"/>
              </w:rPr>
            </w:pPr>
          </w:p>
          <w:p w14:paraId="5F1062BD" w14:textId="1F5D0466" w:rsidR="00C34B8B" w:rsidRPr="00873BD0" w:rsidRDefault="00C34B8B" w:rsidP="46CBCDF2">
            <w:pPr>
              <w:widowControl w:val="0"/>
              <w:rPr>
                <w:rFonts w:ascii="Arial" w:hAnsi="Arial" w:cs="Arial"/>
                <w:sz w:val="18"/>
                <w:szCs w:val="18"/>
              </w:rPr>
            </w:pPr>
          </w:p>
        </w:tc>
        <w:tc>
          <w:tcPr>
            <w:tcW w:w="1588" w:type="dxa"/>
            <w:shd w:val="clear" w:color="auto" w:fill="auto"/>
          </w:tcPr>
          <w:p w14:paraId="092505B6" w14:textId="30C70234" w:rsidR="000009A6" w:rsidRPr="00873BD0" w:rsidRDefault="47E3BEAB" w:rsidP="163505FE">
            <w:pPr>
              <w:widowControl w:val="0"/>
              <w:rPr>
                <w:rFonts w:ascii="Arial" w:hAnsi="Arial" w:cs="Arial"/>
                <w:sz w:val="18"/>
                <w:szCs w:val="18"/>
              </w:rPr>
            </w:pPr>
            <w:r w:rsidRPr="163505FE">
              <w:rPr>
                <w:rFonts w:ascii="Arial" w:hAnsi="Arial" w:cs="Arial"/>
                <w:sz w:val="18"/>
                <w:szCs w:val="18"/>
              </w:rPr>
              <w:t>S</w:t>
            </w:r>
            <w:r w:rsidR="47EE60BC" w:rsidRPr="163505FE">
              <w:rPr>
                <w:rFonts w:ascii="Arial" w:hAnsi="Arial" w:cs="Arial"/>
                <w:sz w:val="18"/>
                <w:szCs w:val="18"/>
              </w:rPr>
              <w:t xml:space="preserve">P and NC – English SL </w:t>
            </w:r>
          </w:p>
          <w:p w14:paraId="77F9B649" w14:textId="3609D598" w:rsidR="000009A6" w:rsidRPr="00873BD0" w:rsidRDefault="000009A6" w:rsidP="163505FE">
            <w:pPr>
              <w:widowControl w:val="0"/>
              <w:rPr>
                <w:rFonts w:ascii="Arial" w:hAnsi="Arial" w:cs="Arial"/>
                <w:sz w:val="18"/>
                <w:szCs w:val="18"/>
              </w:rPr>
            </w:pPr>
          </w:p>
          <w:p w14:paraId="742C5C1F" w14:textId="5FDFE74C" w:rsidR="000009A6" w:rsidRPr="00873BD0" w:rsidRDefault="47E3BEAB" w:rsidP="000009A6">
            <w:pPr>
              <w:widowControl w:val="0"/>
              <w:rPr>
                <w:rFonts w:ascii="Arial" w:hAnsi="Arial" w:cs="Arial"/>
                <w:sz w:val="18"/>
                <w:szCs w:val="18"/>
              </w:rPr>
            </w:pPr>
            <w:r w:rsidRPr="163505FE">
              <w:rPr>
                <w:rFonts w:ascii="Arial" w:hAnsi="Arial" w:cs="Arial"/>
                <w:sz w:val="18"/>
                <w:szCs w:val="18"/>
              </w:rPr>
              <w:t>E</w:t>
            </w:r>
            <w:r w:rsidR="0E0574AA" w:rsidRPr="163505FE">
              <w:rPr>
                <w:rFonts w:ascii="Arial" w:hAnsi="Arial" w:cs="Arial"/>
                <w:sz w:val="18"/>
                <w:szCs w:val="18"/>
              </w:rPr>
              <w:t xml:space="preserve">N BB - PP Leads / SLT </w:t>
            </w:r>
          </w:p>
        </w:tc>
        <w:tc>
          <w:tcPr>
            <w:tcW w:w="1956" w:type="dxa"/>
          </w:tcPr>
          <w:p w14:paraId="2278E787" w14:textId="77777777" w:rsidR="000009A6" w:rsidRDefault="40B6782D" w:rsidP="163505FE">
            <w:pPr>
              <w:rPr>
                <w:rFonts w:ascii="Arial" w:hAnsi="Arial" w:cs="Arial"/>
                <w:sz w:val="18"/>
                <w:szCs w:val="18"/>
              </w:rPr>
            </w:pPr>
            <w:r w:rsidRPr="163505FE">
              <w:rPr>
                <w:rFonts w:ascii="Arial" w:hAnsi="Arial" w:cs="Arial"/>
                <w:sz w:val="18"/>
                <w:szCs w:val="18"/>
              </w:rPr>
              <w:t>Progress and attainment of pupils reading will be tracked half termly to see that there is impact on pupils readin</w:t>
            </w:r>
            <w:r w:rsidR="6E7663AC" w:rsidRPr="163505FE">
              <w:rPr>
                <w:rFonts w:ascii="Arial" w:hAnsi="Arial" w:cs="Arial"/>
                <w:sz w:val="18"/>
                <w:szCs w:val="18"/>
              </w:rPr>
              <w:t xml:space="preserve">g </w:t>
            </w:r>
            <w:r w:rsidR="1AFF34C9" w:rsidRPr="163505FE">
              <w:rPr>
                <w:rFonts w:ascii="Arial" w:hAnsi="Arial" w:cs="Arial"/>
                <w:sz w:val="18"/>
                <w:szCs w:val="18"/>
              </w:rPr>
              <w:t xml:space="preserve">age/book bands, </w:t>
            </w:r>
            <w:r w:rsidR="6E7663AC" w:rsidRPr="163505FE">
              <w:rPr>
                <w:rFonts w:ascii="Arial" w:hAnsi="Arial" w:cs="Arial"/>
                <w:sz w:val="18"/>
                <w:szCs w:val="18"/>
              </w:rPr>
              <w:t>% at ARE, and</w:t>
            </w:r>
            <w:r w:rsidR="2E66D158" w:rsidRPr="163505FE">
              <w:rPr>
                <w:rFonts w:ascii="Arial" w:hAnsi="Arial" w:cs="Arial"/>
                <w:sz w:val="18"/>
                <w:szCs w:val="18"/>
              </w:rPr>
              <w:t xml:space="preserve"> teacher assessments (guided reading). </w:t>
            </w:r>
            <w:r w:rsidR="6E7663AC" w:rsidRPr="163505FE">
              <w:rPr>
                <w:rFonts w:ascii="Arial" w:hAnsi="Arial" w:cs="Arial"/>
                <w:sz w:val="18"/>
                <w:szCs w:val="18"/>
              </w:rPr>
              <w:t xml:space="preserve">  </w:t>
            </w:r>
          </w:p>
          <w:p w14:paraId="703C0E72" w14:textId="77777777" w:rsidR="00132EB4" w:rsidRDefault="00132EB4" w:rsidP="163505FE">
            <w:pPr>
              <w:rPr>
                <w:rFonts w:ascii="Arial" w:hAnsi="Arial" w:cs="Arial"/>
                <w:sz w:val="18"/>
                <w:szCs w:val="18"/>
              </w:rPr>
            </w:pPr>
          </w:p>
          <w:p w14:paraId="64D6FB0F" w14:textId="46AC8585" w:rsidR="00132EB4" w:rsidRPr="00873BD0" w:rsidRDefault="00132EB4" w:rsidP="163505FE">
            <w:pPr>
              <w:rPr>
                <w:rFonts w:ascii="Arial" w:hAnsi="Arial" w:cs="Arial"/>
                <w:sz w:val="18"/>
                <w:szCs w:val="18"/>
              </w:rPr>
            </w:pPr>
            <w:r>
              <w:rPr>
                <w:rFonts w:ascii="Arial" w:hAnsi="Arial" w:cs="Arial"/>
                <w:sz w:val="18"/>
                <w:szCs w:val="18"/>
              </w:rPr>
              <w:t xml:space="preserve">On-going teacher assessments will be completed and appropriate support/T&amp;L provided.  </w:t>
            </w:r>
          </w:p>
        </w:tc>
      </w:tr>
      <w:tr w:rsidR="00D51D5B" w:rsidRPr="002954A6" w14:paraId="2FBA04B0" w14:textId="77777777" w:rsidTr="00A2110F">
        <w:trPr>
          <w:trHeight w:hRule="exact" w:val="4147"/>
        </w:trPr>
        <w:tc>
          <w:tcPr>
            <w:tcW w:w="2235" w:type="dxa"/>
            <w:tcMar>
              <w:top w:w="57" w:type="dxa"/>
              <w:bottom w:w="57" w:type="dxa"/>
            </w:tcMar>
          </w:tcPr>
          <w:p w14:paraId="592170FF" w14:textId="20329C83" w:rsidR="00D51D5B" w:rsidRPr="000009A6" w:rsidRDefault="00991E57" w:rsidP="00991E57">
            <w:pPr>
              <w:widowControl w:val="0"/>
              <w:rPr>
                <w:rFonts w:ascii="Arial" w:hAnsi="Arial" w:cs="Arial"/>
                <w:i/>
                <w:iCs/>
                <w:sz w:val="18"/>
                <w:szCs w:val="18"/>
              </w:rPr>
            </w:pPr>
            <w:r w:rsidRPr="00991E57">
              <w:rPr>
                <w:rFonts w:ascii="Arial" w:hAnsi="Arial" w:cs="Arial"/>
                <w:sz w:val="18"/>
                <w:szCs w:val="20"/>
              </w:rPr>
              <w:t xml:space="preserve">Quality first teaching and targeted intervention meets the needs of PP pupils across the school.  PP pupils are able to better access the learning and are more engaged.  </w:t>
            </w:r>
            <w:r>
              <w:rPr>
                <w:rFonts w:ascii="Arial" w:hAnsi="Arial" w:cs="Arial"/>
                <w:sz w:val="18"/>
                <w:szCs w:val="20"/>
              </w:rPr>
              <w:t>(C)</w:t>
            </w:r>
          </w:p>
        </w:tc>
        <w:tc>
          <w:tcPr>
            <w:tcW w:w="2565" w:type="dxa"/>
            <w:tcMar>
              <w:top w:w="57" w:type="dxa"/>
              <w:bottom w:w="57" w:type="dxa"/>
            </w:tcMar>
          </w:tcPr>
          <w:p w14:paraId="771E1E81" w14:textId="69C120AF" w:rsidR="00D51D5B" w:rsidRDefault="00D51D5B" w:rsidP="00D51D5B">
            <w:pPr>
              <w:widowControl w:val="0"/>
              <w:rPr>
                <w:rFonts w:ascii="Arial" w:hAnsi="Arial" w:cs="Arial"/>
                <w:sz w:val="18"/>
                <w:szCs w:val="18"/>
              </w:rPr>
            </w:pPr>
            <w:r>
              <w:rPr>
                <w:rFonts w:ascii="Arial" w:hAnsi="Arial" w:cs="Arial"/>
                <w:sz w:val="18"/>
                <w:szCs w:val="18"/>
              </w:rPr>
              <w:t xml:space="preserve">Teachers target PP children through high quality questioning during the teaching input, provide support from adults and effective feedback.  </w:t>
            </w:r>
          </w:p>
          <w:p w14:paraId="59853B37" w14:textId="77777777" w:rsidR="00D51D5B" w:rsidRDefault="00D51D5B" w:rsidP="00D51D5B">
            <w:pPr>
              <w:widowControl w:val="0"/>
              <w:rPr>
                <w:rFonts w:ascii="Arial" w:hAnsi="Arial" w:cs="Arial"/>
                <w:sz w:val="18"/>
                <w:szCs w:val="18"/>
              </w:rPr>
            </w:pPr>
          </w:p>
          <w:p w14:paraId="673D8CA9" w14:textId="49BBAD5D" w:rsidR="00D51D5B" w:rsidRDefault="00D51D5B" w:rsidP="00D51D5B">
            <w:pPr>
              <w:widowControl w:val="0"/>
              <w:rPr>
                <w:rFonts w:ascii="Arial" w:hAnsi="Arial" w:cs="Arial"/>
                <w:sz w:val="18"/>
                <w:szCs w:val="18"/>
              </w:rPr>
            </w:pPr>
            <w:r>
              <w:rPr>
                <w:rFonts w:ascii="Arial" w:hAnsi="Arial" w:cs="Arial"/>
                <w:sz w:val="18"/>
                <w:szCs w:val="18"/>
              </w:rPr>
              <w:t xml:space="preserve">Teachers use a wide range of strategies and teaching styles to meet the needs of all learners. </w:t>
            </w:r>
          </w:p>
          <w:p w14:paraId="3FF6B01D" w14:textId="31D2A96B" w:rsidR="00991E57" w:rsidRDefault="00991E57" w:rsidP="00D51D5B">
            <w:pPr>
              <w:widowControl w:val="0"/>
              <w:rPr>
                <w:rFonts w:ascii="Arial" w:hAnsi="Arial" w:cs="Arial"/>
                <w:sz w:val="18"/>
                <w:szCs w:val="18"/>
              </w:rPr>
            </w:pPr>
          </w:p>
          <w:p w14:paraId="79BA404A" w14:textId="754F8A81" w:rsidR="00991E57" w:rsidRDefault="00991E57" w:rsidP="00D51D5B">
            <w:pPr>
              <w:widowControl w:val="0"/>
              <w:rPr>
                <w:rFonts w:ascii="Arial" w:hAnsi="Arial" w:cs="Arial"/>
                <w:sz w:val="18"/>
                <w:szCs w:val="18"/>
              </w:rPr>
            </w:pPr>
            <w:r>
              <w:rPr>
                <w:rFonts w:ascii="Arial" w:hAnsi="Arial" w:cs="Arial"/>
                <w:sz w:val="18"/>
                <w:szCs w:val="18"/>
              </w:rPr>
              <w:t xml:space="preserve">PP Pupils access high quality intervention using strategies such as precision teaching, targeting specific areas of learning enabling them to close the gaps and  </w:t>
            </w:r>
          </w:p>
          <w:p w14:paraId="13BF5154" w14:textId="036A88DA" w:rsidR="00D51D5B" w:rsidRDefault="00991E57" w:rsidP="00D51D5B">
            <w:pPr>
              <w:widowControl w:val="0"/>
              <w:rPr>
                <w:rFonts w:ascii="Arial" w:hAnsi="Arial" w:cs="Arial"/>
                <w:sz w:val="18"/>
                <w:szCs w:val="18"/>
              </w:rPr>
            </w:pPr>
            <w:r>
              <w:rPr>
                <w:rFonts w:ascii="Arial" w:hAnsi="Arial" w:cs="Arial"/>
                <w:sz w:val="18"/>
                <w:szCs w:val="18"/>
              </w:rPr>
              <w:t xml:space="preserve">Make excellent progress.  </w:t>
            </w:r>
          </w:p>
          <w:p w14:paraId="3F4A2DE0" w14:textId="77777777" w:rsidR="00D51D5B" w:rsidRDefault="00D51D5B" w:rsidP="00D51D5B">
            <w:pPr>
              <w:widowControl w:val="0"/>
              <w:rPr>
                <w:rFonts w:ascii="Arial" w:hAnsi="Arial" w:cs="Arial"/>
                <w:sz w:val="18"/>
                <w:szCs w:val="18"/>
              </w:rPr>
            </w:pPr>
          </w:p>
          <w:p w14:paraId="1BCEB53B" w14:textId="77777777" w:rsidR="00D51D5B" w:rsidRDefault="00D51D5B" w:rsidP="00D51D5B">
            <w:pPr>
              <w:widowControl w:val="0"/>
              <w:rPr>
                <w:rFonts w:ascii="Arial" w:hAnsi="Arial" w:cs="Arial"/>
                <w:sz w:val="18"/>
                <w:szCs w:val="18"/>
              </w:rPr>
            </w:pPr>
          </w:p>
          <w:p w14:paraId="640B5D84" w14:textId="77777777" w:rsidR="00D51D5B" w:rsidRDefault="00D51D5B" w:rsidP="00D51D5B">
            <w:pPr>
              <w:widowControl w:val="0"/>
              <w:rPr>
                <w:rFonts w:ascii="Arial" w:hAnsi="Arial" w:cs="Arial"/>
                <w:sz w:val="18"/>
                <w:szCs w:val="18"/>
              </w:rPr>
            </w:pPr>
          </w:p>
          <w:p w14:paraId="230F7CED" w14:textId="77777777" w:rsidR="00D51D5B" w:rsidRDefault="00D51D5B" w:rsidP="00D51D5B">
            <w:pPr>
              <w:widowControl w:val="0"/>
              <w:rPr>
                <w:rFonts w:ascii="Arial" w:hAnsi="Arial" w:cs="Arial"/>
                <w:sz w:val="18"/>
                <w:szCs w:val="18"/>
              </w:rPr>
            </w:pPr>
          </w:p>
          <w:p w14:paraId="24386020" w14:textId="77777777" w:rsidR="00D51D5B" w:rsidRDefault="00D51D5B" w:rsidP="00D51D5B">
            <w:pPr>
              <w:widowControl w:val="0"/>
              <w:rPr>
                <w:rFonts w:ascii="Arial" w:hAnsi="Arial" w:cs="Arial"/>
                <w:sz w:val="18"/>
                <w:szCs w:val="18"/>
              </w:rPr>
            </w:pPr>
          </w:p>
          <w:p w14:paraId="21CC5ECE" w14:textId="77777777" w:rsidR="00D51D5B" w:rsidRDefault="00D51D5B" w:rsidP="00D51D5B">
            <w:pPr>
              <w:widowControl w:val="0"/>
              <w:rPr>
                <w:rFonts w:ascii="Arial" w:hAnsi="Arial" w:cs="Arial"/>
                <w:sz w:val="18"/>
                <w:szCs w:val="18"/>
              </w:rPr>
            </w:pPr>
          </w:p>
          <w:p w14:paraId="5074E685" w14:textId="25268AF5" w:rsidR="00D51D5B" w:rsidRPr="00873BD0" w:rsidRDefault="00D51D5B" w:rsidP="00D51D5B">
            <w:pPr>
              <w:widowControl w:val="0"/>
              <w:rPr>
                <w:rFonts w:ascii="Arial" w:hAnsi="Arial" w:cs="Arial"/>
                <w:sz w:val="18"/>
                <w:szCs w:val="18"/>
              </w:rPr>
            </w:pPr>
          </w:p>
        </w:tc>
        <w:tc>
          <w:tcPr>
            <w:tcW w:w="3963" w:type="dxa"/>
            <w:tcMar>
              <w:top w:w="57" w:type="dxa"/>
              <w:bottom w:w="57" w:type="dxa"/>
            </w:tcMar>
          </w:tcPr>
          <w:p w14:paraId="385DBAA3" w14:textId="77777777" w:rsidR="00D51D5B" w:rsidRPr="0070112B" w:rsidRDefault="00D51D5B" w:rsidP="00D51D5B">
            <w:pPr>
              <w:rPr>
                <w:rFonts w:ascii="Arial" w:hAnsi="Arial" w:cs="Arial"/>
                <w:sz w:val="18"/>
                <w:szCs w:val="18"/>
              </w:rPr>
            </w:pPr>
            <w:r w:rsidRPr="0070112B">
              <w:rPr>
                <w:rFonts w:ascii="Arial" w:hAnsi="Arial" w:cs="Arial"/>
                <w:sz w:val="18"/>
                <w:szCs w:val="18"/>
              </w:rPr>
              <w:t>Research by the EEF states that good teaching is the most important lever schools have to improve outcomes for disadvantaged pupils.</w:t>
            </w:r>
          </w:p>
          <w:p w14:paraId="7ECDC2B9" w14:textId="77777777" w:rsidR="00D51D5B" w:rsidRDefault="00D51D5B" w:rsidP="00D51D5B">
            <w:pPr>
              <w:widowControl w:val="0"/>
              <w:rPr>
                <w:rFonts w:ascii="Arial" w:hAnsi="Arial" w:cs="Arial"/>
                <w:sz w:val="18"/>
                <w:szCs w:val="18"/>
              </w:rPr>
            </w:pPr>
          </w:p>
          <w:p w14:paraId="36B4264C" w14:textId="77777777" w:rsidR="00D51D5B" w:rsidRDefault="00D51D5B" w:rsidP="00D51D5B">
            <w:pPr>
              <w:rPr>
                <w:rFonts w:ascii="Arial" w:hAnsi="Arial" w:cs="Arial"/>
                <w:sz w:val="18"/>
                <w:szCs w:val="18"/>
              </w:rPr>
            </w:pPr>
          </w:p>
          <w:p w14:paraId="382E0B73" w14:textId="77777777" w:rsidR="00D51D5B" w:rsidRPr="0070112B" w:rsidRDefault="00D51D5B" w:rsidP="00D51D5B">
            <w:pPr>
              <w:widowControl w:val="0"/>
              <w:rPr>
                <w:rFonts w:ascii="Arial" w:hAnsi="Arial" w:cs="Arial"/>
                <w:sz w:val="18"/>
                <w:szCs w:val="18"/>
              </w:rPr>
            </w:pPr>
            <w:r>
              <w:rPr>
                <w:rFonts w:ascii="Arial" w:hAnsi="Arial" w:cs="Arial"/>
                <w:sz w:val="18"/>
                <w:szCs w:val="18"/>
              </w:rPr>
              <w:t xml:space="preserve">PP </w:t>
            </w:r>
            <w:r w:rsidRPr="0070112B">
              <w:rPr>
                <w:rFonts w:ascii="Arial" w:hAnsi="Arial" w:cs="Arial"/>
                <w:sz w:val="18"/>
                <w:szCs w:val="18"/>
              </w:rPr>
              <w:t xml:space="preserve">Pupil voice identified that children particularly in KS2 find learning increasingly difficult and are therefore less engaged in learning.  </w:t>
            </w:r>
          </w:p>
          <w:p w14:paraId="0687BD06" w14:textId="77777777" w:rsidR="00D51D5B" w:rsidRDefault="00D51D5B" w:rsidP="00D51D5B">
            <w:pPr>
              <w:widowControl w:val="0"/>
              <w:rPr>
                <w:rFonts w:ascii="Arial" w:hAnsi="Arial" w:cs="Arial"/>
                <w:sz w:val="18"/>
                <w:szCs w:val="18"/>
              </w:rPr>
            </w:pPr>
          </w:p>
          <w:p w14:paraId="689AFEAF" w14:textId="542E127A" w:rsidR="00991E57" w:rsidRPr="0070112B" w:rsidRDefault="00991E57" w:rsidP="00D51D5B">
            <w:pPr>
              <w:widowControl w:val="0"/>
              <w:rPr>
                <w:rFonts w:ascii="Arial" w:hAnsi="Arial" w:cs="Arial"/>
                <w:sz w:val="18"/>
                <w:szCs w:val="18"/>
              </w:rPr>
            </w:pPr>
          </w:p>
        </w:tc>
        <w:tc>
          <w:tcPr>
            <w:tcW w:w="2969" w:type="dxa"/>
            <w:shd w:val="clear" w:color="auto" w:fill="auto"/>
            <w:tcMar>
              <w:top w:w="57" w:type="dxa"/>
              <w:bottom w:w="57" w:type="dxa"/>
            </w:tcMar>
          </w:tcPr>
          <w:p w14:paraId="597A0C73" w14:textId="77777777" w:rsidR="00D51D5B" w:rsidRDefault="00D51D5B" w:rsidP="00D51D5B">
            <w:pPr>
              <w:widowControl w:val="0"/>
              <w:rPr>
                <w:rFonts w:ascii="Arial" w:hAnsi="Arial" w:cs="Arial"/>
                <w:sz w:val="18"/>
                <w:szCs w:val="18"/>
              </w:rPr>
            </w:pPr>
            <w:r>
              <w:rPr>
                <w:rFonts w:ascii="Arial" w:hAnsi="Arial" w:cs="Arial"/>
                <w:sz w:val="18"/>
                <w:szCs w:val="18"/>
              </w:rPr>
              <w:t xml:space="preserve">Learning walks </w:t>
            </w:r>
          </w:p>
          <w:p w14:paraId="3A3C712B" w14:textId="77777777" w:rsidR="00D51D5B" w:rsidRDefault="00D51D5B" w:rsidP="00D51D5B">
            <w:pPr>
              <w:widowControl w:val="0"/>
              <w:rPr>
                <w:rFonts w:ascii="Arial" w:hAnsi="Arial" w:cs="Arial"/>
                <w:sz w:val="18"/>
                <w:szCs w:val="18"/>
              </w:rPr>
            </w:pPr>
            <w:r>
              <w:rPr>
                <w:rFonts w:ascii="Arial" w:hAnsi="Arial" w:cs="Arial"/>
                <w:sz w:val="18"/>
                <w:szCs w:val="18"/>
              </w:rPr>
              <w:t xml:space="preserve">Pupil voice </w:t>
            </w:r>
          </w:p>
          <w:p w14:paraId="3BCE4CD9" w14:textId="77777777" w:rsidR="00D51D5B" w:rsidRDefault="00D51D5B" w:rsidP="00D51D5B">
            <w:pPr>
              <w:widowControl w:val="0"/>
              <w:rPr>
                <w:rFonts w:ascii="Arial" w:hAnsi="Arial" w:cs="Arial"/>
                <w:sz w:val="18"/>
                <w:szCs w:val="18"/>
              </w:rPr>
            </w:pPr>
            <w:r>
              <w:rPr>
                <w:rFonts w:ascii="Arial" w:hAnsi="Arial" w:cs="Arial"/>
                <w:sz w:val="18"/>
                <w:szCs w:val="18"/>
              </w:rPr>
              <w:t xml:space="preserve">Observations </w:t>
            </w:r>
          </w:p>
          <w:p w14:paraId="7466EC95" w14:textId="77777777" w:rsidR="00D51D5B" w:rsidRDefault="00D51D5B" w:rsidP="00D51D5B">
            <w:pPr>
              <w:widowControl w:val="0"/>
              <w:rPr>
                <w:rFonts w:ascii="Arial" w:hAnsi="Arial" w:cs="Arial"/>
                <w:sz w:val="18"/>
                <w:szCs w:val="18"/>
              </w:rPr>
            </w:pPr>
            <w:r>
              <w:rPr>
                <w:rFonts w:ascii="Arial" w:hAnsi="Arial" w:cs="Arial"/>
                <w:sz w:val="18"/>
                <w:szCs w:val="18"/>
              </w:rPr>
              <w:t>Marking and feedback</w:t>
            </w:r>
          </w:p>
          <w:p w14:paraId="2B8F0279" w14:textId="77777777" w:rsidR="00D51D5B" w:rsidRDefault="00D51D5B" w:rsidP="00D51D5B">
            <w:pPr>
              <w:widowControl w:val="0"/>
              <w:rPr>
                <w:rFonts w:ascii="Arial" w:hAnsi="Arial" w:cs="Arial"/>
                <w:sz w:val="18"/>
                <w:szCs w:val="18"/>
              </w:rPr>
            </w:pPr>
            <w:r>
              <w:rPr>
                <w:rFonts w:ascii="Arial" w:hAnsi="Arial" w:cs="Arial"/>
                <w:sz w:val="18"/>
                <w:szCs w:val="18"/>
              </w:rPr>
              <w:t xml:space="preserve">Assessment </w:t>
            </w:r>
          </w:p>
          <w:p w14:paraId="56E7C2B6" w14:textId="2269D666" w:rsidR="00D51D5B" w:rsidRPr="00164138" w:rsidRDefault="00D51D5B" w:rsidP="00D51D5B">
            <w:pPr>
              <w:widowControl w:val="0"/>
              <w:rPr>
                <w:rFonts w:ascii="Arial" w:hAnsi="Arial" w:cs="Arial"/>
                <w:sz w:val="18"/>
                <w:szCs w:val="18"/>
              </w:rPr>
            </w:pPr>
          </w:p>
        </w:tc>
        <w:tc>
          <w:tcPr>
            <w:tcW w:w="1588" w:type="dxa"/>
            <w:shd w:val="clear" w:color="auto" w:fill="auto"/>
          </w:tcPr>
          <w:p w14:paraId="1425B1A3" w14:textId="285E96A1" w:rsidR="00D51D5B" w:rsidRPr="00873BD0" w:rsidRDefault="00D51D5B" w:rsidP="00D51D5B">
            <w:pPr>
              <w:widowControl w:val="0"/>
              <w:rPr>
                <w:rFonts w:ascii="Arial" w:hAnsi="Arial" w:cs="Arial"/>
                <w:sz w:val="18"/>
                <w:szCs w:val="18"/>
              </w:rPr>
            </w:pPr>
            <w:r>
              <w:rPr>
                <w:rFonts w:ascii="Arial" w:hAnsi="Arial" w:cs="Arial"/>
                <w:sz w:val="18"/>
                <w:szCs w:val="18"/>
              </w:rPr>
              <w:t>SLT</w:t>
            </w:r>
          </w:p>
        </w:tc>
        <w:tc>
          <w:tcPr>
            <w:tcW w:w="1956" w:type="dxa"/>
            <w:shd w:val="clear" w:color="auto" w:fill="auto"/>
          </w:tcPr>
          <w:p w14:paraId="244524C2" w14:textId="77777777" w:rsidR="00D51D5B" w:rsidRDefault="00D51D5B" w:rsidP="00D51D5B">
            <w:pPr>
              <w:widowControl w:val="0"/>
              <w:rPr>
                <w:rFonts w:ascii="Arial" w:hAnsi="Arial" w:cs="Arial"/>
                <w:sz w:val="18"/>
                <w:szCs w:val="18"/>
              </w:rPr>
            </w:pPr>
            <w:r w:rsidRPr="163505FE">
              <w:rPr>
                <w:rFonts w:ascii="Arial" w:hAnsi="Arial" w:cs="Arial"/>
                <w:sz w:val="18"/>
                <w:szCs w:val="18"/>
              </w:rPr>
              <w:t xml:space="preserve">The effectiveness of our QFT will be reviewed as part of the EQ monitoring cycle of work scrutiny, learning walks, pupil voice and lesson observations which happens frequently throughout the term.  </w:t>
            </w:r>
          </w:p>
          <w:p w14:paraId="762A2CC3" w14:textId="77777777" w:rsidR="00991E57" w:rsidRDefault="00991E57" w:rsidP="00D51D5B">
            <w:pPr>
              <w:widowControl w:val="0"/>
              <w:rPr>
                <w:rFonts w:ascii="Arial" w:hAnsi="Arial" w:cs="Arial"/>
                <w:sz w:val="18"/>
                <w:szCs w:val="18"/>
              </w:rPr>
            </w:pPr>
          </w:p>
          <w:p w14:paraId="16942571" w14:textId="77777777" w:rsidR="00991E57" w:rsidRDefault="00991E57" w:rsidP="00D51D5B">
            <w:pPr>
              <w:widowControl w:val="0"/>
              <w:rPr>
                <w:rFonts w:ascii="Arial" w:hAnsi="Arial" w:cs="Arial"/>
                <w:sz w:val="18"/>
                <w:szCs w:val="18"/>
              </w:rPr>
            </w:pPr>
          </w:p>
          <w:p w14:paraId="051C74D0" w14:textId="2A36AA0A" w:rsidR="00991E57" w:rsidRPr="00873BD0" w:rsidRDefault="00991E57" w:rsidP="00D51D5B">
            <w:pPr>
              <w:widowControl w:val="0"/>
              <w:rPr>
                <w:rFonts w:ascii="Arial" w:hAnsi="Arial" w:cs="Arial"/>
                <w:sz w:val="18"/>
                <w:szCs w:val="18"/>
              </w:rPr>
            </w:pPr>
            <w:r>
              <w:rPr>
                <w:rFonts w:ascii="Arial" w:hAnsi="Arial" w:cs="Arial"/>
                <w:sz w:val="18"/>
                <w:szCs w:val="18"/>
              </w:rPr>
              <w:t xml:space="preserve">Interventions are rigorously monitored and adapted to ensure they meet the needs of individual pupils.   </w:t>
            </w:r>
          </w:p>
        </w:tc>
      </w:tr>
      <w:tr w:rsidR="00824FC8" w:rsidRPr="002954A6" w14:paraId="1F9D1834" w14:textId="77777777" w:rsidTr="00A2110F">
        <w:trPr>
          <w:trHeight w:hRule="exact" w:val="387"/>
        </w:trPr>
        <w:tc>
          <w:tcPr>
            <w:tcW w:w="13320" w:type="dxa"/>
            <w:gridSpan w:val="5"/>
            <w:tcMar>
              <w:top w:w="57" w:type="dxa"/>
              <w:bottom w:w="57" w:type="dxa"/>
            </w:tcMar>
          </w:tcPr>
          <w:p w14:paraId="640A35B9" w14:textId="77777777" w:rsidR="00824FC8" w:rsidRPr="002954A6" w:rsidRDefault="00824FC8" w:rsidP="000009A6">
            <w:pPr>
              <w:widowControl w:val="0"/>
              <w:jc w:val="right"/>
              <w:rPr>
                <w:rFonts w:ascii="Arial" w:hAnsi="Arial" w:cs="Arial"/>
                <w:b/>
              </w:rPr>
            </w:pPr>
          </w:p>
        </w:tc>
        <w:tc>
          <w:tcPr>
            <w:tcW w:w="1956" w:type="dxa"/>
          </w:tcPr>
          <w:p w14:paraId="76BBD9BD" w14:textId="77777777" w:rsidR="00824FC8" w:rsidRPr="00710C92" w:rsidRDefault="00824FC8" w:rsidP="400510A1">
            <w:pPr>
              <w:widowControl w:val="0"/>
              <w:rPr>
                <w:rFonts w:ascii="Arial" w:hAnsi="Arial" w:cs="Arial"/>
                <w:b/>
                <w:bCs/>
                <w:sz w:val="18"/>
                <w:szCs w:val="18"/>
              </w:rPr>
            </w:pPr>
          </w:p>
        </w:tc>
      </w:tr>
      <w:tr w:rsidR="000009A6" w:rsidRPr="002954A6" w14:paraId="05428ED2" w14:textId="77777777" w:rsidTr="00A2110F">
        <w:trPr>
          <w:trHeight w:hRule="exact" w:val="387"/>
        </w:trPr>
        <w:tc>
          <w:tcPr>
            <w:tcW w:w="13320" w:type="dxa"/>
            <w:gridSpan w:val="5"/>
            <w:tcMar>
              <w:top w:w="57" w:type="dxa"/>
              <w:bottom w:w="57" w:type="dxa"/>
            </w:tcMar>
          </w:tcPr>
          <w:p w14:paraId="5E187C35" w14:textId="77777777" w:rsidR="000009A6" w:rsidRPr="002954A6" w:rsidRDefault="000009A6" w:rsidP="000009A6">
            <w:pPr>
              <w:widowControl w:val="0"/>
              <w:jc w:val="right"/>
              <w:rPr>
                <w:rFonts w:ascii="Arial" w:hAnsi="Arial" w:cs="Arial"/>
              </w:rPr>
            </w:pPr>
            <w:r w:rsidRPr="002954A6">
              <w:rPr>
                <w:rFonts w:ascii="Arial" w:hAnsi="Arial" w:cs="Arial"/>
                <w:b/>
              </w:rPr>
              <w:t>Total budgeted cost</w:t>
            </w:r>
          </w:p>
        </w:tc>
        <w:tc>
          <w:tcPr>
            <w:tcW w:w="1956" w:type="dxa"/>
          </w:tcPr>
          <w:p w14:paraId="6C61F6B6" w14:textId="62BA52CE" w:rsidR="000009A6" w:rsidRPr="00710C92" w:rsidRDefault="00D11925" w:rsidP="400510A1">
            <w:pPr>
              <w:widowControl w:val="0"/>
              <w:rPr>
                <w:rFonts w:ascii="Arial" w:hAnsi="Arial" w:cs="Arial"/>
                <w:b/>
                <w:bCs/>
                <w:sz w:val="18"/>
                <w:szCs w:val="18"/>
              </w:rPr>
            </w:pPr>
            <w:r w:rsidRPr="00D11925">
              <w:rPr>
                <w:rFonts w:ascii="Arial" w:hAnsi="Arial" w:cs="Arial"/>
                <w:b/>
                <w:bCs/>
                <w:szCs w:val="18"/>
              </w:rPr>
              <w:t>£</w:t>
            </w:r>
            <w:r w:rsidR="00760418">
              <w:rPr>
                <w:rFonts w:ascii="Arial" w:hAnsi="Arial" w:cs="Arial"/>
                <w:b/>
                <w:bCs/>
                <w:szCs w:val="18"/>
              </w:rPr>
              <w:t>80,000</w:t>
            </w:r>
          </w:p>
        </w:tc>
      </w:tr>
      <w:tr w:rsidR="000009A6" w:rsidRPr="002954A6" w14:paraId="3CB564A3" w14:textId="77777777" w:rsidTr="00A2110F">
        <w:trPr>
          <w:trHeight w:hRule="exact" w:val="312"/>
        </w:trPr>
        <w:tc>
          <w:tcPr>
            <w:tcW w:w="15276" w:type="dxa"/>
            <w:gridSpan w:val="6"/>
            <w:tcMar>
              <w:top w:w="57" w:type="dxa"/>
              <w:bottom w:w="57" w:type="dxa"/>
            </w:tcMar>
          </w:tcPr>
          <w:p w14:paraId="656DB493" w14:textId="77777777" w:rsidR="000009A6" w:rsidRPr="002954A6" w:rsidRDefault="000009A6" w:rsidP="000009A6">
            <w:pPr>
              <w:pStyle w:val="ListParagraph"/>
              <w:widowControl w:val="0"/>
              <w:numPr>
                <w:ilvl w:val="0"/>
                <w:numId w:val="14"/>
              </w:numPr>
              <w:ind w:left="426" w:hanging="142"/>
              <w:rPr>
                <w:rFonts w:ascii="Arial" w:hAnsi="Arial" w:cs="Arial"/>
                <w:b/>
              </w:rPr>
            </w:pPr>
            <w:r w:rsidRPr="002954A6">
              <w:rPr>
                <w:rFonts w:ascii="Arial" w:hAnsi="Arial" w:cs="Arial"/>
                <w:b/>
              </w:rPr>
              <w:t>Targeted support</w:t>
            </w:r>
          </w:p>
        </w:tc>
      </w:tr>
      <w:tr w:rsidR="000009A6" w:rsidRPr="002954A6" w14:paraId="2CD50446" w14:textId="77777777" w:rsidTr="00A2110F">
        <w:tc>
          <w:tcPr>
            <w:tcW w:w="2235" w:type="dxa"/>
            <w:tcMar>
              <w:top w:w="57" w:type="dxa"/>
              <w:bottom w:w="57" w:type="dxa"/>
            </w:tcMar>
          </w:tcPr>
          <w:p w14:paraId="15E29703" w14:textId="77777777" w:rsidR="000009A6" w:rsidRPr="002954A6" w:rsidRDefault="000009A6" w:rsidP="000009A6">
            <w:pPr>
              <w:widowControl w:val="0"/>
              <w:rPr>
                <w:rFonts w:ascii="Arial" w:hAnsi="Arial" w:cs="Arial"/>
                <w:b/>
              </w:rPr>
            </w:pPr>
            <w:r w:rsidRPr="002954A6">
              <w:rPr>
                <w:rFonts w:ascii="Arial" w:hAnsi="Arial" w:cs="Arial"/>
                <w:b/>
              </w:rPr>
              <w:t>Desired outcome</w:t>
            </w:r>
          </w:p>
        </w:tc>
        <w:tc>
          <w:tcPr>
            <w:tcW w:w="2565" w:type="dxa"/>
            <w:tcMar>
              <w:top w:w="57" w:type="dxa"/>
              <w:bottom w:w="57" w:type="dxa"/>
            </w:tcMar>
          </w:tcPr>
          <w:p w14:paraId="30C800BE" w14:textId="77777777" w:rsidR="000009A6" w:rsidRPr="002954A6" w:rsidRDefault="000009A6" w:rsidP="000009A6">
            <w:pPr>
              <w:widowControl w:val="0"/>
              <w:rPr>
                <w:rFonts w:ascii="Arial" w:hAnsi="Arial" w:cs="Arial"/>
                <w:b/>
              </w:rPr>
            </w:pPr>
            <w:r w:rsidRPr="002954A6">
              <w:rPr>
                <w:rFonts w:ascii="Arial" w:hAnsi="Arial" w:cs="Arial"/>
                <w:b/>
              </w:rPr>
              <w:t>Chosen action/approach</w:t>
            </w:r>
          </w:p>
        </w:tc>
        <w:tc>
          <w:tcPr>
            <w:tcW w:w="3963" w:type="dxa"/>
            <w:tcMar>
              <w:top w:w="57" w:type="dxa"/>
              <w:bottom w:w="57" w:type="dxa"/>
            </w:tcMar>
          </w:tcPr>
          <w:p w14:paraId="03D14AC6" w14:textId="77777777" w:rsidR="000009A6" w:rsidRPr="002954A6" w:rsidRDefault="000009A6" w:rsidP="000009A6">
            <w:pPr>
              <w:widowControl w:val="0"/>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2969" w:type="dxa"/>
            <w:tcMar>
              <w:top w:w="57" w:type="dxa"/>
              <w:bottom w:w="57" w:type="dxa"/>
            </w:tcMar>
          </w:tcPr>
          <w:p w14:paraId="0F2E47ED" w14:textId="77777777" w:rsidR="000009A6" w:rsidRPr="002954A6" w:rsidRDefault="000009A6" w:rsidP="000009A6">
            <w:pPr>
              <w:widowControl w:val="0"/>
              <w:rPr>
                <w:rFonts w:ascii="Arial" w:hAnsi="Arial" w:cs="Arial"/>
                <w:b/>
              </w:rPr>
            </w:pPr>
            <w:r w:rsidRPr="002954A6">
              <w:rPr>
                <w:rFonts w:ascii="Arial" w:hAnsi="Arial" w:cs="Arial"/>
                <w:b/>
              </w:rPr>
              <w:t>How will you ensure it is implemented well?</w:t>
            </w:r>
          </w:p>
        </w:tc>
        <w:tc>
          <w:tcPr>
            <w:tcW w:w="1588" w:type="dxa"/>
          </w:tcPr>
          <w:p w14:paraId="7D8A1933" w14:textId="77777777" w:rsidR="000009A6" w:rsidRPr="002954A6" w:rsidRDefault="000009A6" w:rsidP="000009A6">
            <w:pPr>
              <w:widowControl w:val="0"/>
              <w:rPr>
                <w:rFonts w:ascii="Arial" w:hAnsi="Arial" w:cs="Arial"/>
                <w:b/>
              </w:rPr>
            </w:pPr>
            <w:r w:rsidRPr="002954A6">
              <w:rPr>
                <w:rFonts w:ascii="Arial" w:hAnsi="Arial" w:cs="Arial"/>
                <w:b/>
              </w:rPr>
              <w:t>Staff lead</w:t>
            </w:r>
          </w:p>
        </w:tc>
        <w:tc>
          <w:tcPr>
            <w:tcW w:w="1956" w:type="dxa"/>
          </w:tcPr>
          <w:p w14:paraId="35F5AC05" w14:textId="77777777" w:rsidR="000009A6" w:rsidRPr="00262114" w:rsidRDefault="000009A6" w:rsidP="000009A6">
            <w:pPr>
              <w:widowControl w:val="0"/>
              <w:rPr>
                <w:rFonts w:ascii="Arial" w:hAnsi="Arial" w:cs="Arial"/>
                <w:b/>
              </w:rPr>
            </w:pPr>
            <w:r w:rsidRPr="00262114">
              <w:rPr>
                <w:rFonts w:ascii="Arial" w:hAnsi="Arial" w:cs="Arial"/>
                <w:b/>
              </w:rPr>
              <w:t>When will you review implementation?</w:t>
            </w:r>
          </w:p>
        </w:tc>
      </w:tr>
      <w:tr w:rsidR="00FA16A2" w:rsidRPr="002954A6" w14:paraId="337B3F0A" w14:textId="77777777" w:rsidTr="00A2110F">
        <w:trPr>
          <w:trHeight w:val="782"/>
        </w:trPr>
        <w:tc>
          <w:tcPr>
            <w:tcW w:w="2235" w:type="dxa"/>
            <w:tcMar>
              <w:top w:w="57" w:type="dxa"/>
              <w:bottom w:w="57" w:type="dxa"/>
            </w:tcMar>
          </w:tcPr>
          <w:p w14:paraId="44BA33D2" w14:textId="7A5B5096" w:rsidR="00FA16A2" w:rsidRDefault="00FA16A2" w:rsidP="00FA16A2">
            <w:pPr>
              <w:rPr>
                <w:rFonts w:ascii="Arial" w:hAnsi="Arial" w:cs="Arial"/>
                <w:sz w:val="18"/>
                <w:szCs w:val="18"/>
              </w:rPr>
            </w:pPr>
            <w:r w:rsidRPr="00C25326">
              <w:rPr>
                <w:rFonts w:ascii="Arial" w:hAnsi="Arial" w:cs="Arial"/>
                <w:sz w:val="18"/>
                <w:szCs w:val="18"/>
              </w:rPr>
              <w:t xml:space="preserve">The language skills of children in EYFS improve significantly so that they leave EYFS securely working at the expected standard. </w:t>
            </w:r>
            <w:r w:rsidR="0072730A">
              <w:rPr>
                <w:rFonts w:ascii="Arial" w:hAnsi="Arial" w:cs="Arial"/>
                <w:sz w:val="18"/>
                <w:szCs w:val="18"/>
              </w:rPr>
              <w:t>(A)</w:t>
            </w:r>
          </w:p>
          <w:p w14:paraId="1C46698B" w14:textId="77777777" w:rsidR="00FA16A2" w:rsidRDefault="00FA16A2" w:rsidP="00FA16A2">
            <w:pPr>
              <w:widowControl w:val="0"/>
              <w:rPr>
                <w:rFonts w:ascii="Arial" w:hAnsi="Arial" w:cs="Arial"/>
                <w:sz w:val="18"/>
                <w:szCs w:val="18"/>
              </w:rPr>
            </w:pPr>
          </w:p>
          <w:p w14:paraId="703C63F1" w14:textId="77777777" w:rsidR="00FA16A2" w:rsidRDefault="00FA16A2" w:rsidP="00FA16A2">
            <w:pPr>
              <w:widowControl w:val="0"/>
              <w:rPr>
                <w:rFonts w:ascii="Arial" w:hAnsi="Arial" w:cs="Arial"/>
                <w:sz w:val="18"/>
                <w:szCs w:val="18"/>
              </w:rPr>
            </w:pPr>
            <w:r>
              <w:rPr>
                <w:rFonts w:ascii="Arial" w:hAnsi="Arial" w:cs="Arial"/>
                <w:sz w:val="18"/>
                <w:szCs w:val="18"/>
              </w:rPr>
              <w:t>Early identification, intervention and regular monitoring of C&amp;L ensure that gaps are closed rapidly. (A)</w:t>
            </w:r>
          </w:p>
          <w:p w14:paraId="5A4D1D0B" w14:textId="77777777" w:rsidR="0072730A" w:rsidRDefault="0072730A" w:rsidP="00FA16A2">
            <w:pPr>
              <w:widowControl w:val="0"/>
              <w:rPr>
                <w:rFonts w:ascii="Arial" w:hAnsi="Arial" w:cs="Arial"/>
                <w:sz w:val="18"/>
                <w:szCs w:val="18"/>
              </w:rPr>
            </w:pPr>
          </w:p>
          <w:p w14:paraId="13EA4A6E" w14:textId="456CFA4E" w:rsidR="0072730A" w:rsidRPr="0070112B" w:rsidRDefault="0072730A" w:rsidP="00FA16A2">
            <w:pPr>
              <w:widowControl w:val="0"/>
              <w:rPr>
                <w:rFonts w:ascii="Arial" w:hAnsi="Arial" w:cs="Arial"/>
                <w:sz w:val="18"/>
                <w:szCs w:val="18"/>
              </w:rPr>
            </w:pPr>
            <w:r>
              <w:rPr>
                <w:rFonts w:ascii="Arial" w:hAnsi="Arial" w:cs="Arial"/>
                <w:sz w:val="18"/>
                <w:szCs w:val="18"/>
              </w:rPr>
              <w:t xml:space="preserve">PP pupils develop and use an increased vocabulary range and have a greater understanding of language.  </w:t>
            </w:r>
          </w:p>
        </w:tc>
        <w:tc>
          <w:tcPr>
            <w:tcW w:w="2565" w:type="dxa"/>
            <w:tcMar>
              <w:top w:w="57" w:type="dxa"/>
              <w:bottom w:w="57" w:type="dxa"/>
            </w:tcMar>
          </w:tcPr>
          <w:p w14:paraId="09B4D2B7" w14:textId="7CD04D18" w:rsidR="00FA16A2" w:rsidRDefault="003F675E" w:rsidP="00FA16A2">
            <w:pPr>
              <w:widowControl w:val="0"/>
              <w:rPr>
                <w:rFonts w:ascii="Arial" w:hAnsi="Arial" w:cs="Arial"/>
                <w:sz w:val="18"/>
                <w:szCs w:val="18"/>
              </w:rPr>
            </w:pPr>
            <w:r>
              <w:rPr>
                <w:rFonts w:ascii="Arial" w:hAnsi="Arial" w:cs="Arial"/>
                <w:sz w:val="18"/>
                <w:szCs w:val="18"/>
              </w:rPr>
              <w:t>Well</w:t>
            </w:r>
            <w:r w:rsidR="00FA16A2">
              <w:rPr>
                <w:rFonts w:ascii="Arial" w:hAnsi="Arial" w:cs="Arial"/>
                <w:sz w:val="18"/>
                <w:szCs w:val="18"/>
              </w:rPr>
              <w:t>Comm Language Assessment for all PP children</w:t>
            </w:r>
            <w:r w:rsidR="00D11925">
              <w:rPr>
                <w:rFonts w:ascii="Arial" w:hAnsi="Arial" w:cs="Arial"/>
                <w:sz w:val="18"/>
                <w:szCs w:val="18"/>
              </w:rPr>
              <w:t>.</w:t>
            </w:r>
          </w:p>
          <w:p w14:paraId="79046BC0" w14:textId="4837FDC0" w:rsidR="00FA16A2" w:rsidRDefault="003F675E" w:rsidP="00FA16A2">
            <w:pPr>
              <w:widowControl w:val="0"/>
              <w:rPr>
                <w:rFonts w:ascii="Arial" w:hAnsi="Arial" w:cs="Arial"/>
                <w:sz w:val="18"/>
                <w:szCs w:val="18"/>
              </w:rPr>
            </w:pPr>
            <w:r>
              <w:rPr>
                <w:rFonts w:ascii="Arial" w:hAnsi="Arial" w:cs="Arial"/>
                <w:sz w:val="18"/>
                <w:szCs w:val="18"/>
              </w:rPr>
              <w:t>Well</w:t>
            </w:r>
            <w:r w:rsidR="00FA16A2">
              <w:rPr>
                <w:rFonts w:ascii="Arial" w:hAnsi="Arial" w:cs="Arial"/>
                <w:sz w:val="18"/>
                <w:szCs w:val="18"/>
              </w:rPr>
              <w:t>Comm Language intervention</w:t>
            </w:r>
            <w:r w:rsidR="00D11925">
              <w:rPr>
                <w:rFonts w:ascii="Arial" w:hAnsi="Arial" w:cs="Arial"/>
                <w:sz w:val="18"/>
                <w:szCs w:val="18"/>
              </w:rPr>
              <w:t>.</w:t>
            </w:r>
            <w:r w:rsidR="00FA16A2">
              <w:rPr>
                <w:rFonts w:ascii="Arial" w:hAnsi="Arial" w:cs="Arial"/>
                <w:sz w:val="18"/>
                <w:szCs w:val="18"/>
              </w:rPr>
              <w:t xml:space="preserve"> </w:t>
            </w:r>
          </w:p>
          <w:p w14:paraId="39A6AA93" w14:textId="2C26AB68" w:rsidR="00FA16A2" w:rsidRDefault="00FA16A2" w:rsidP="00FA16A2">
            <w:pPr>
              <w:widowControl w:val="0"/>
              <w:rPr>
                <w:rFonts w:ascii="Arial" w:hAnsi="Arial" w:cs="Arial"/>
                <w:sz w:val="18"/>
                <w:szCs w:val="18"/>
              </w:rPr>
            </w:pPr>
            <w:r>
              <w:rPr>
                <w:rFonts w:ascii="Arial" w:hAnsi="Arial" w:cs="Arial"/>
                <w:sz w:val="18"/>
                <w:szCs w:val="18"/>
              </w:rPr>
              <w:t>Strat</w:t>
            </w:r>
            <w:r w:rsidR="00D11925">
              <w:rPr>
                <w:rFonts w:ascii="Arial" w:hAnsi="Arial" w:cs="Arial"/>
                <w:sz w:val="18"/>
                <w:szCs w:val="18"/>
              </w:rPr>
              <w:t xml:space="preserve">egies to be shared with parents. </w:t>
            </w:r>
          </w:p>
          <w:p w14:paraId="49EA8CC3" w14:textId="61AC937A" w:rsidR="00FA16A2" w:rsidRDefault="00FA16A2" w:rsidP="00FA16A2">
            <w:pPr>
              <w:widowControl w:val="0"/>
              <w:rPr>
                <w:rFonts w:ascii="Arial" w:hAnsi="Arial" w:cs="Arial"/>
                <w:sz w:val="18"/>
                <w:szCs w:val="18"/>
              </w:rPr>
            </w:pPr>
          </w:p>
          <w:p w14:paraId="34A29D64" w14:textId="70C97C17" w:rsidR="00D11925" w:rsidRDefault="00D11925" w:rsidP="00FA16A2">
            <w:pPr>
              <w:widowControl w:val="0"/>
              <w:rPr>
                <w:rFonts w:ascii="Arial" w:hAnsi="Arial" w:cs="Arial"/>
                <w:sz w:val="18"/>
                <w:szCs w:val="18"/>
              </w:rPr>
            </w:pPr>
          </w:p>
          <w:p w14:paraId="7CAA61EF" w14:textId="1F5DC91D" w:rsidR="00D11925" w:rsidRDefault="00D11925" w:rsidP="00FA16A2">
            <w:pPr>
              <w:widowControl w:val="0"/>
              <w:rPr>
                <w:rFonts w:ascii="Arial" w:hAnsi="Arial" w:cs="Arial"/>
                <w:sz w:val="18"/>
                <w:szCs w:val="18"/>
              </w:rPr>
            </w:pPr>
          </w:p>
          <w:p w14:paraId="6BF9120F" w14:textId="0107B487" w:rsidR="00D11925" w:rsidRDefault="00D11925" w:rsidP="00FA16A2">
            <w:pPr>
              <w:widowControl w:val="0"/>
              <w:rPr>
                <w:rFonts w:ascii="Arial" w:hAnsi="Arial" w:cs="Arial"/>
                <w:sz w:val="18"/>
                <w:szCs w:val="18"/>
              </w:rPr>
            </w:pPr>
          </w:p>
          <w:p w14:paraId="1FA54DBA" w14:textId="70CFB4EF" w:rsidR="00D11925" w:rsidRDefault="00D11925" w:rsidP="00FA16A2">
            <w:pPr>
              <w:widowControl w:val="0"/>
              <w:rPr>
                <w:rFonts w:ascii="Arial" w:hAnsi="Arial" w:cs="Arial"/>
                <w:sz w:val="18"/>
                <w:szCs w:val="18"/>
              </w:rPr>
            </w:pPr>
          </w:p>
          <w:p w14:paraId="6B5D321A" w14:textId="1EF8B5C4" w:rsidR="00D11925" w:rsidRDefault="00D11925" w:rsidP="00FA16A2">
            <w:pPr>
              <w:widowControl w:val="0"/>
              <w:rPr>
                <w:rFonts w:ascii="Arial" w:hAnsi="Arial" w:cs="Arial"/>
                <w:sz w:val="18"/>
                <w:szCs w:val="18"/>
              </w:rPr>
            </w:pPr>
          </w:p>
          <w:p w14:paraId="76A61C06" w14:textId="464B00E6" w:rsidR="0072730A" w:rsidRDefault="00D11925" w:rsidP="00FA16A2">
            <w:pPr>
              <w:widowControl w:val="0"/>
              <w:rPr>
                <w:rFonts w:ascii="Arial" w:hAnsi="Arial" w:cs="Arial"/>
                <w:sz w:val="18"/>
                <w:szCs w:val="18"/>
              </w:rPr>
            </w:pPr>
            <w:r>
              <w:rPr>
                <w:rFonts w:ascii="Arial" w:hAnsi="Arial" w:cs="Arial"/>
                <w:sz w:val="18"/>
                <w:szCs w:val="18"/>
              </w:rPr>
              <w:t>Pre teach topic vocabulary through high quality images</w:t>
            </w:r>
            <w:r w:rsidR="00C2291B">
              <w:rPr>
                <w:rFonts w:ascii="Arial" w:hAnsi="Arial" w:cs="Arial"/>
                <w:sz w:val="18"/>
                <w:szCs w:val="18"/>
              </w:rPr>
              <w:t xml:space="preserve">, texts, role play and games.  </w:t>
            </w:r>
          </w:p>
          <w:p w14:paraId="72BC9D11" w14:textId="77777777" w:rsidR="0072730A" w:rsidRDefault="0072730A" w:rsidP="00FA16A2">
            <w:pPr>
              <w:widowControl w:val="0"/>
              <w:rPr>
                <w:rFonts w:ascii="Arial" w:hAnsi="Arial" w:cs="Arial"/>
                <w:sz w:val="18"/>
                <w:szCs w:val="18"/>
              </w:rPr>
            </w:pPr>
          </w:p>
          <w:p w14:paraId="1E361A48" w14:textId="3888597D" w:rsidR="00FA16A2" w:rsidRPr="0070112B" w:rsidRDefault="00FA16A2" w:rsidP="00FA16A2">
            <w:pPr>
              <w:widowControl w:val="0"/>
              <w:rPr>
                <w:rFonts w:ascii="Arial" w:hAnsi="Arial" w:cs="Arial"/>
                <w:sz w:val="18"/>
                <w:szCs w:val="18"/>
              </w:rPr>
            </w:pPr>
          </w:p>
        </w:tc>
        <w:tc>
          <w:tcPr>
            <w:tcW w:w="3963" w:type="dxa"/>
            <w:tcMar>
              <w:top w:w="57" w:type="dxa"/>
              <w:bottom w:w="57" w:type="dxa"/>
            </w:tcMar>
          </w:tcPr>
          <w:p w14:paraId="5584A58A" w14:textId="77777777" w:rsidR="008D3B22" w:rsidRDefault="008D3B22" w:rsidP="008D3B22">
            <w:pPr>
              <w:widowControl w:val="0"/>
              <w:rPr>
                <w:rFonts w:ascii="Arial" w:hAnsi="Arial" w:cs="Arial"/>
                <w:sz w:val="18"/>
                <w:szCs w:val="18"/>
              </w:rPr>
            </w:pPr>
            <w:r>
              <w:rPr>
                <w:rFonts w:ascii="Arial" w:hAnsi="Arial" w:cs="Arial"/>
                <w:sz w:val="18"/>
                <w:szCs w:val="18"/>
              </w:rPr>
              <w:t xml:space="preserve">Assessments at the beginning of nursery identify that children enter with low speech and language skill and although they make good progress this is not sufficient to leave at the expected standard.  </w:t>
            </w:r>
          </w:p>
          <w:p w14:paraId="5CCF948B" w14:textId="77777777" w:rsidR="008D3B22" w:rsidRDefault="008D3B22" w:rsidP="008D3B22">
            <w:pPr>
              <w:widowControl w:val="0"/>
              <w:rPr>
                <w:rFonts w:ascii="Arial" w:hAnsi="Arial" w:cs="Arial"/>
                <w:sz w:val="18"/>
                <w:szCs w:val="18"/>
              </w:rPr>
            </w:pPr>
          </w:p>
          <w:p w14:paraId="12B07CE8" w14:textId="5E6D5D3C" w:rsidR="006D5718" w:rsidRDefault="006D5718" w:rsidP="00FA16A2">
            <w:pPr>
              <w:widowControl w:val="0"/>
              <w:rPr>
                <w:rFonts w:ascii="Arial" w:hAnsi="Arial" w:cs="Arial"/>
                <w:sz w:val="18"/>
                <w:szCs w:val="18"/>
              </w:rPr>
            </w:pPr>
          </w:p>
          <w:p w14:paraId="1C9AF81A" w14:textId="0DEBEE52" w:rsidR="00FA16A2" w:rsidRPr="00C2291B" w:rsidRDefault="00DE2E2A" w:rsidP="008D3B22">
            <w:pPr>
              <w:widowControl w:val="0"/>
              <w:rPr>
                <w:rFonts w:ascii="Arial" w:hAnsi="Arial" w:cs="Arial"/>
                <w:sz w:val="18"/>
              </w:rPr>
            </w:pPr>
            <w:r w:rsidRPr="00DE2E2A">
              <w:rPr>
                <w:rFonts w:ascii="Arial" w:hAnsi="Arial" w:cs="Arial"/>
                <w:sz w:val="18"/>
                <w:shd w:val="clear" w:color="auto" w:fill="FFFFFF"/>
              </w:rPr>
              <w:t>Overall, studies of communication and language approaches consistently show positive benefits for young children’s learning, including their spoken language skills, their expressive vocabulary and their early reading skills. On average, children who are involved in communication and language approaches make approximately six months’ additional progress over the course of a year. </w:t>
            </w:r>
            <w:r w:rsidR="00D11925">
              <w:rPr>
                <w:rFonts w:ascii="Arial" w:hAnsi="Arial" w:cs="Arial"/>
                <w:sz w:val="18"/>
                <w:shd w:val="clear" w:color="auto" w:fill="FFFFFF"/>
              </w:rPr>
              <w:t xml:space="preserve"> </w:t>
            </w:r>
            <w:r w:rsidR="00D11925" w:rsidRPr="006D5718">
              <w:rPr>
                <w:rFonts w:ascii="Arial" w:hAnsi="Arial" w:cs="Arial"/>
                <w:sz w:val="18"/>
              </w:rPr>
              <w:t>The approach appears to be particularly beneﬁcial for chi</w:t>
            </w:r>
            <w:r w:rsidR="00C2291B">
              <w:rPr>
                <w:rFonts w:ascii="Arial" w:hAnsi="Arial" w:cs="Arial"/>
                <w:sz w:val="18"/>
              </w:rPr>
              <w:t xml:space="preserve">ldren from low income families. </w:t>
            </w:r>
          </w:p>
        </w:tc>
        <w:tc>
          <w:tcPr>
            <w:tcW w:w="2969" w:type="dxa"/>
            <w:tcMar>
              <w:top w:w="57" w:type="dxa"/>
              <w:bottom w:w="57" w:type="dxa"/>
            </w:tcMar>
          </w:tcPr>
          <w:p w14:paraId="75C43578" w14:textId="77777777" w:rsidR="00FA16A2" w:rsidRDefault="00FA16A2" w:rsidP="00FA16A2">
            <w:pPr>
              <w:widowControl w:val="0"/>
              <w:rPr>
                <w:rFonts w:ascii="Arial" w:hAnsi="Arial" w:cs="Arial"/>
                <w:sz w:val="18"/>
                <w:szCs w:val="18"/>
              </w:rPr>
            </w:pPr>
            <w:r>
              <w:rPr>
                <w:rFonts w:ascii="Arial" w:hAnsi="Arial" w:cs="Arial"/>
                <w:sz w:val="18"/>
                <w:szCs w:val="18"/>
              </w:rPr>
              <w:t xml:space="preserve">Assessments </w:t>
            </w:r>
          </w:p>
          <w:p w14:paraId="03442B1E" w14:textId="77777777" w:rsidR="00FA16A2" w:rsidRDefault="00FA16A2" w:rsidP="00FA16A2">
            <w:pPr>
              <w:widowControl w:val="0"/>
              <w:rPr>
                <w:rFonts w:ascii="Arial" w:hAnsi="Arial" w:cs="Arial"/>
                <w:sz w:val="18"/>
                <w:szCs w:val="18"/>
              </w:rPr>
            </w:pPr>
            <w:r>
              <w:rPr>
                <w:rFonts w:ascii="Arial" w:hAnsi="Arial" w:cs="Arial"/>
                <w:sz w:val="18"/>
                <w:szCs w:val="18"/>
              </w:rPr>
              <w:t xml:space="preserve">Observations </w:t>
            </w:r>
          </w:p>
          <w:p w14:paraId="6936CE60" w14:textId="77777777" w:rsidR="00FA16A2" w:rsidRDefault="00FA16A2" w:rsidP="00FA16A2">
            <w:pPr>
              <w:widowControl w:val="0"/>
              <w:rPr>
                <w:rFonts w:ascii="Arial" w:hAnsi="Arial" w:cs="Arial"/>
                <w:sz w:val="18"/>
                <w:szCs w:val="18"/>
              </w:rPr>
            </w:pPr>
            <w:r>
              <w:rPr>
                <w:rFonts w:ascii="Arial" w:hAnsi="Arial" w:cs="Arial"/>
                <w:sz w:val="18"/>
                <w:szCs w:val="18"/>
              </w:rPr>
              <w:t xml:space="preserve">Monitoring of continuous provision </w:t>
            </w:r>
          </w:p>
          <w:p w14:paraId="002CBCEA" w14:textId="70D3D782" w:rsidR="00FA16A2" w:rsidRPr="0070112B" w:rsidRDefault="00C2291B" w:rsidP="00FA16A2">
            <w:pPr>
              <w:widowControl w:val="0"/>
              <w:rPr>
                <w:rFonts w:ascii="Arial" w:hAnsi="Arial" w:cs="Arial"/>
                <w:sz w:val="18"/>
                <w:szCs w:val="18"/>
              </w:rPr>
            </w:pPr>
            <w:r>
              <w:rPr>
                <w:rFonts w:ascii="Arial" w:hAnsi="Arial" w:cs="Arial"/>
                <w:sz w:val="18"/>
                <w:szCs w:val="18"/>
              </w:rPr>
              <w:t>Learning walks</w:t>
            </w:r>
          </w:p>
        </w:tc>
        <w:tc>
          <w:tcPr>
            <w:tcW w:w="1588" w:type="dxa"/>
          </w:tcPr>
          <w:p w14:paraId="4F580AB7" w14:textId="288D7660" w:rsidR="00FA16A2" w:rsidRPr="0070112B" w:rsidRDefault="00D11925" w:rsidP="00D11925">
            <w:pPr>
              <w:widowControl w:val="0"/>
              <w:rPr>
                <w:rFonts w:ascii="Arial" w:hAnsi="Arial" w:cs="Arial"/>
                <w:sz w:val="18"/>
                <w:szCs w:val="18"/>
              </w:rPr>
            </w:pPr>
            <w:r>
              <w:rPr>
                <w:rFonts w:ascii="Arial" w:hAnsi="Arial" w:cs="Arial"/>
                <w:sz w:val="18"/>
                <w:szCs w:val="18"/>
              </w:rPr>
              <w:t>Emily</w:t>
            </w:r>
          </w:p>
        </w:tc>
        <w:tc>
          <w:tcPr>
            <w:tcW w:w="1956" w:type="dxa"/>
          </w:tcPr>
          <w:p w14:paraId="7F9FE0AD" w14:textId="4DF50A06" w:rsidR="00FA16A2" w:rsidRPr="0070112B" w:rsidRDefault="00D11925" w:rsidP="00FA16A2">
            <w:pPr>
              <w:widowControl w:val="0"/>
              <w:rPr>
                <w:rFonts w:ascii="Arial" w:hAnsi="Arial" w:cs="Arial"/>
                <w:sz w:val="18"/>
                <w:szCs w:val="18"/>
              </w:rPr>
            </w:pPr>
            <w:r>
              <w:rPr>
                <w:rFonts w:ascii="Arial" w:hAnsi="Arial" w:cs="Arial"/>
                <w:sz w:val="18"/>
                <w:szCs w:val="18"/>
              </w:rPr>
              <w:t>February 2021</w:t>
            </w:r>
            <w:r w:rsidR="00FA16A2">
              <w:rPr>
                <w:rFonts w:ascii="Arial" w:hAnsi="Arial" w:cs="Arial"/>
                <w:sz w:val="18"/>
                <w:szCs w:val="18"/>
              </w:rPr>
              <w:t xml:space="preserve"> </w:t>
            </w:r>
          </w:p>
        </w:tc>
      </w:tr>
      <w:tr w:rsidR="00D0752E" w:rsidRPr="002954A6" w14:paraId="56078A0C" w14:textId="77777777" w:rsidTr="00A2110F">
        <w:trPr>
          <w:trHeight w:hRule="exact" w:val="2335"/>
        </w:trPr>
        <w:tc>
          <w:tcPr>
            <w:tcW w:w="2235" w:type="dxa"/>
            <w:tcMar>
              <w:top w:w="57" w:type="dxa"/>
              <w:bottom w:w="57" w:type="dxa"/>
            </w:tcMar>
          </w:tcPr>
          <w:p w14:paraId="044F079F" w14:textId="77777777" w:rsidR="00807A79" w:rsidRDefault="00807A79" w:rsidP="00807A79">
            <w:pPr>
              <w:widowControl w:val="0"/>
              <w:rPr>
                <w:rFonts w:ascii="Arial" w:hAnsi="Arial" w:cs="Arial"/>
                <w:sz w:val="18"/>
                <w:szCs w:val="18"/>
              </w:rPr>
            </w:pPr>
            <w:r w:rsidRPr="00C25326">
              <w:rPr>
                <w:rFonts w:ascii="Arial" w:hAnsi="Arial" w:cs="Arial"/>
                <w:sz w:val="18"/>
                <w:szCs w:val="18"/>
              </w:rPr>
              <w:t>PP children leave KS1 being able to read securely</w:t>
            </w:r>
            <w:r>
              <w:rPr>
                <w:rFonts w:ascii="Arial" w:hAnsi="Arial" w:cs="Arial"/>
                <w:sz w:val="18"/>
                <w:szCs w:val="18"/>
              </w:rPr>
              <w:t xml:space="preserve"> and at the expected standard.</w:t>
            </w:r>
          </w:p>
          <w:p w14:paraId="66E42258" w14:textId="77777777" w:rsidR="00807A79" w:rsidRDefault="00807A79" w:rsidP="00807A79">
            <w:pPr>
              <w:widowControl w:val="0"/>
              <w:rPr>
                <w:rFonts w:ascii="Arial" w:hAnsi="Arial" w:cs="Arial"/>
                <w:sz w:val="18"/>
                <w:szCs w:val="18"/>
              </w:rPr>
            </w:pPr>
          </w:p>
          <w:p w14:paraId="61E67F46" w14:textId="7E341AD3" w:rsidR="00F619BD" w:rsidRDefault="00807A79" w:rsidP="00807A79">
            <w:pPr>
              <w:widowControl w:val="0"/>
              <w:rPr>
                <w:rFonts w:ascii="Arial" w:hAnsi="Arial" w:cs="Arial"/>
                <w:sz w:val="18"/>
                <w:szCs w:val="18"/>
              </w:rPr>
            </w:pPr>
            <w:r>
              <w:rPr>
                <w:rFonts w:ascii="Arial" w:hAnsi="Arial" w:cs="Arial"/>
                <w:sz w:val="18"/>
                <w:szCs w:val="18"/>
              </w:rPr>
              <w:t>PP children develop a love of reading.</w:t>
            </w:r>
            <w:r w:rsidR="00F619BD">
              <w:rPr>
                <w:rFonts w:ascii="Arial" w:hAnsi="Arial" w:cs="Arial"/>
                <w:sz w:val="18"/>
                <w:szCs w:val="18"/>
              </w:rPr>
              <w:t xml:space="preserve">  (B)</w:t>
            </w:r>
          </w:p>
        </w:tc>
        <w:tc>
          <w:tcPr>
            <w:tcW w:w="2565" w:type="dxa"/>
            <w:tcMar>
              <w:top w:w="57" w:type="dxa"/>
              <w:bottom w:w="57" w:type="dxa"/>
            </w:tcMar>
          </w:tcPr>
          <w:p w14:paraId="1BA25BDD" w14:textId="77777777" w:rsidR="00954765" w:rsidRDefault="00954765" w:rsidP="00954765">
            <w:pPr>
              <w:widowControl w:val="0"/>
              <w:rPr>
                <w:rFonts w:ascii="Arial" w:hAnsi="Arial" w:cs="Arial"/>
                <w:sz w:val="18"/>
                <w:szCs w:val="18"/>
              </w:rPr>
            </w:pPr>
            <w:r>
              <w:rPr>
                <w:rFonts w:ascii="Arial" w:hAnsi="Arial" w:cs="Arial"/>
                <w:sz w:val="18"/>
                <w:szCs w:val="18"/>
              </w:rPr>
              <w:t xml:space="preserve">High quality phonics interventions to close the gaps in knowledge/skills.   </w:t>
            </w:r>
          </w:p>
          <w:p w14:paraId="1BC84236" w14:textId="77777777" w:rsidR="00954765" w:rsidRDefault="00954765" w:rsidP="00D0752E">
            <w:pPr>
              <w:widowControl w:val="0"/>
              <w:rPr>
                <w:rFonts w:ascii="Arial" w:hAnsi="Arial" w:cs="Arial"/>
                <w:sz w:val="18"/>
                <w:szCs w:val="18"/>
              </w:rPr>
            </w:pPr>
          </w:p>
          <w:p w14:paraId="59EE6581" w14:textId="4FC87FDF" w:rsidR="00954765" w:rsidRDefault="0072730A" w:rsidP="0072730A">
            <w:pPr>
              <w:widowControl w:val="0"/>
              <w:rPr>
                <w:rFonts w:ascii="Arial" w:hAnsi="Arial" w:cs="Arial"/>
                <w:sz w:val="18"/>
                <w:szCs w:val="18"/>
              </w:rPr>
            </w:pPr>
            <w:r>
              <w:rPr>
                <w:rFonts w:ascii="Arial" w:hAnsi="Arial" w:cs="Arial"/>
                <w:sz w:val="18"/>
                <w:szCs w:val="18"/>
              </w:rPr>
              <w:t xml:space="preserve">Staff and volunteers (Covid restriction dependent) read with PP pupils regularly 1:1 and through additional guided reading sessions.  </w:t>
            </w:r>
          </w:p>
          <w:p w14:paraId="3A845BE1" w14:textId="77777777" w:rsidR="00954765" w:rsidRDefault="00954765" w:rsidP="5717BE12">
            <w:pPr>
              <w:widowControl w:val="0"/>
              <w:rPr>
                <w:rFonts w:ascii="Arial" w:hAnsi="Arial" w:cs="Arial"/>
                <w:sz w:val="18"/>
                <w:szCs w:val="18"/>
              </w:rPr>
            </w:pPr>
          </w:p>
          <w:p w14:paraId="49FE14AF" w14:textId="77777777" w:rsidR="00954765" w:rsidRDefault="00954765" w:rsidP="5717BE12">
            <w:pPr>
              <w:widowControl w:val="0"/>
              <w:rPr>
                <w:rFonts w:ascii="Arial" w:hAnsi="Arial" w:cs="Arial"/>
                <w:sz w:val="18"/>
                <w:szCs w:val="18"/>
              </w:rPr>
            </w:pPr>
          </w:p>
          <w:p w14:paraId="0042EB2F" w14:textId="77777777" w:rsidR="00954765" w:rsidRDefault="64999D82" w:rsidP="5717BE12">
            <w:pPr>
              <w:widowControl w:val="0"/>
              <w:rPr>
                <w:rFonts w:ascii="Arial" w:hAnsi="Arial" w:cs="Arial"/>
                <w:sz w:val="18"/>
                <w:szCs w:val="18"/>
              </w:rPr>
            </w:pPr>
            <w:r w:rsidRPr="5717BE12">
              <w:rPr>
                <w:rFonts w:ascii="Arial" w:hAnsi="Arial" w:cs="Arial"/>
                <w:sz w:val="18"/>
                <w:szCs w:val="18"/>
              </w:rPr>
              <w:t xml:space="preserve">EYFS children have an </w:t>
            </w:r>
          </w:p>
          <w:p w14:paraId="5C7F4FE9" w14:textId="6A02960A" w:rsidR="00807A79" w:rsidRDefault="64999D82" w:rsidP="5717BE12">
            <w:pPr>
              <w:widowControl w:val="0"/>
              <w:rPr>
                <w:rFonts w:ascii="Arial" w:hAnsi="Arial" w:cs="Arial"/>
                <w:sz w:val="18"/>
                <w:szCs w:val="18"/>
              </w:rPr>
            </w:pPr>
            <w:r w:rsidRPr="5717BE12">
              <w:rPr>
                <w:rFonts w:ascii="Arial" w:hAnsi="Arial" w:cs="Arial"/>
                <w:sz w:val="18"/>
                <w:szCs w:val="18"/>
              </w:rPr>
              <w:t>additional read with an adult</w:t>
            </w:r>
          </w:p>
          <w:p w14:paraId="246A26B3" w14:textId="75D51966" w:rsidR="00954765" w:rsidRDefault="69107F17" w:rsidP="5717BE12">
            <w:pPr>
              <w:widowControl w:val="0"/>
              <w:rPr>
                <w:rFonts w:ascii="Arial" w:hAnsi="Arial" w:cs="Arial"/>
                <w:sz w:val="18"/>
                <w:szCs w:val="18"/>
              </w:rPr>
            </w:pPr>
            <w:r w:rsidRPr="46CBCDF2">
              <w:rPr>
                <w:rFonts w:ascii="Arial" w:hAnsi="Arial" w:cs="Arial"/>
                <w:sz w:val="18"/>
                <w:szCs w:val="18"/>
              </w:rPr>
              <w:t xml:space="preserve">PP children are targeted through </w:t>
            </w:r>
            <w:r w:rsidR="4B616074" w:rsidRPr="46CBCDF2">
              <w:rPr>
                <w:rFonts w:ascii="Arial" w:hAnsi="Arial" w:cs="Arial"/>
                <w:sz w:val="18"/>
                <w:szCs w:val="18"/>
              </w:rPr>
              <w:t xml:space="preserve">daily </w:t>
            </w:r>
            <w:r w:rsidRPr="46CBCDF2">
              <w:rPr>
                <w:rFonts w:ascii="Arial" w:hAnsi="Arial" w:cs="Arial"/>
                <w:sz w:val="18"/>
                <w:szCs w:val="18"/>
              </w:rPr>
              <w:t>guided reading</w:t>
            </w:r>
            <w:r w:rsidR="6D3704E2" w:rsidRPr="46CBCDF2">
              <w:rPr>
                <w:rFonts w:ascii="Arial" w:hAnsi="Arial" w:cs="Arial"/>
                <w:sz w:val="18"/>
                <w:szCs w:val="18"/>
              </w:rPr>
              <w:t>.</w:t>
            </w:r>
          </w:p>
          <w:p w14:paraId="63C9952E" w14:textId="08CF1A1C" w:rsidR="46CBCDF2" w:rsidRDefault="46CBCDF2" w:rsidP="46CBCDF2">
            <w:pPr>
              <w:rPr>
                <w:rFonts w:ascii="Arial" w:hAnsi="Arial" w:cs="Arial"/>
                <w:sz w:val="18"/>
                <w:szCs w:val="18"/>
              </w:rPr>
            </w:pPr>
          </w:p>
          <w:p w14:paraId="62AD7D57" w14:textId="77701B2D" w:rsidR="00954765" w:rsidRDefault="7D140663" w:rsidP="00A2110F">
            <w:pPr>
              <w:widowControl w:val="0"/>
              <w:rPr>
                <w:rFonts w:ascii="Arial" w:hAnsi="Arial" w:cs="Arial"/>
                <w:sz w:val="18"/>
                <w:szCs w:val="18"/>
              </w:rPr>
            </w:pPr>
            <w:r w:rsidRPr="00A2110F">
              <w:rPr>
                <w:rFonts w:ascii="Arial" w:hAnsi="Arial" w:cs="Arial"/>
                <w:sz w:val="18"/>
                <w:szCs w:val="18"/>
              </w:rPr>
              <w:t>Accelerated reader</w:t>
            </w:r>
            <w:r w:rsidR="5D515CE6" w:rsidRPr="00A2110F">
              <w:rPr>
                <w:rFonts w:ascii="Arial" w:hAnsi="Arial" w:cs="Arial"/>
                <w:sz w:val="18"/>
                <w:szCs w:val="18"/>
              </w:rPr>
              <w:t xml:space="preserve"> will be used</w:t>
            </w:r>
            <w:r w:rsidR="2DBAEF38" w:rsidRPr="00A2110F">
              <w:rPr>
                <w:rFonts w:ascii="Arial" w:hAnsi="Arial" w:cs="Arial"/>
                <w:sz w:val="18"/>
                <w:szCs w:val="18"/>
              </w:rPr>
              <w:t xml:space="preserve"> in KS2</w:t>
            </w:r>
            <w:r w:rsidR="5D515CE6" w:rsidRPr="00A2110F">
              <w:rPr>
                <w:rFonts w:ascii="Arial" w:hAnsi="Arial" w:cs="Arial"/>
                <w:sz w:val="18"/>
                <w:szCs w:val="18"/>
              </w:rPr>
              <w:t xml:space="preserve"> to further develop a love of reading. Competitions and awards will </w:t>
            </w:r>
            <w:r w:rsidR="0E539ADE" w:rsidRPr="00A2110F">
              <w:rPr>
                <w:rFonts w:ascii="Arial" w:hAnsi="Arial" w:cs="Arial"/>
                <w:sz w:val="18"/>
                <w:szCs w:val="18"/>
              </w:rPr>
              <w:t xml:space="preserve">also </w:t>
            </w:r>
            <w:r w:rsidR="5D515CE6" w:rsidRPr="00A2110F">
              <w:rPr>
                <w:rFonts w:ascii="Arial" w:hAnsi="Arial" w:cs="Arial"/>
                <w:sz w:val="18"/>
                <w:szCs w:val="18"/>
              </w:rPr>
              <w:t xml:space="preserve">be </w:t>
            </w:r>
            <w:r w:rsidR="0BAB9E5B" w:rsidRPr="00A2110F">
              <w:rPr>
                <w:rFonts w:ascii="Arial" w:hAnsi="Arial" w:cs="Arial"/>
                <w:sz w:val="18"/>
                <w:szCs w:val="18"/>
              </w:rPr>
              <w:t xml:space="preserve">used to engage </w:t>
            </w:r>
            <w:r w:rsidR="0871369C" w:rsidRPr="00A2110F">
              <w:rPr>
                <w:rFonts w:ascii="Arial" w:hAnsi="Arial" w:cs="Arial"/>
                <w:sz w:val="18"/>
                <w:szCs w:val="18"/>
              </w:rPr>
              <w:t xml:space="preserve">all </w:t>
            </w:r>
            <w:r w:rsidR="0BAB9E5B" w:rsidRPr="00A2110F">
              <w:rPr>
                <w:rFonts w:ascii="Arial" w:hAnsi="Arial" w:cs="Arial"/>
                <w:sz w:val="18"/>
                <w:szCs w:val="18"/>
              </w:rPr>
              <w:t>pupils</w:t>
            </w:r>
            <w:r w:rsidR="256B7480" w:rsidRPr="00A2110F">
              <w:rPr>
                <w:rFonts w:ascii="Arial" w:hAnsi="Arial" w:cs="Arial"/>
                <w:sz w:val="18"/>
                <w:szCs w:val="18"/>
              </w:rPr>
              <w:t>,</w:t>
            </w:r>
            <w:r w:rsidR="02B980A1" w:rsidRPr="00A2110F">
              <w:rPr>
                <w:rFonts w:ascii="Arial" w:hAnsi="Arial" w:cs="Arial"/>
                <w:sz w:val="18"/>
                <w:szCs w:val="18"/>
              </w:rPr>
              <w:t xml:space="preserve"> </w:t>
            </w:r>
            <w:r w:rsidR="581FC5E6" w:rsidRPr="00A2110F">
              <w:rPr>
                <w:rFonts w:ascii="Arial" w:hAnsi="Arial" w:cs="Arial"/>
                <w:sz w:val="18"/>
                <w:szCs w:val="18"/>
              </w:rPr>
              <w:t xml:space="preserve">particularly our </w:t>
            </w:r>
            <w:r w:rsidR="02B980A1" w:rsidRPr="00A2110F">
              <w:rPr>
                <w:rFonts w:ascii="Arial" w:hAnsi="Arial" w:cs="Arial"/>
                <w:sz w:val="18"/>
                <w:szCs w:val="18"/>
              </w:rPr>
              <w:t>more reluctant readers</w:t>
            </w:r>
            <w:r w:rsidR="0BAB9E5B" w:rsidRPr="00A2110F">
              <w:rPr>
                <w:rFonts w:ascii="Arial" w:hAnsi="Arial" w:cs="Arial"/>
                <w:sz w:val="18"/>
                <w:szCs w:val="18"/>
              </w:rPr>
              <w:t xml:space="preserve">.  </w:t>
            </w:r>
          </w:p>
        </w:tc>
        <w:tc>
          <w:tcPr>
            <w:tcW w:w="3963" w:type="dxa"/>
            <w:tcMar>
              <w:top w:w="57" w:type="dxa"/>
              <w:bottom w:w="57" w:type="dxa"/>
            </w:tcMar>
          </w:tcPr>
          <w:p w14:paraId="50E03542" w14:textId="5CD52B2C" w:rsidR="00D0752E" w:rsidRDefault="295DF331" w:rsidP="00A2110F">
            <w:pPr>
              <w:widowControl w:val="0"/>
              <w:rPr>
                <w:rFonts w:ascii="Arial" w:hAnsi="Arial" w:cs="Arial"/>
                <w:sz w:val="18"/>
                <w:szCs w:val="18"/>
              </w:rPr>
            </w:pPr>
            <w:r w:rsidRPr="00A2110F">
              <w:rPr>
                <w:rFonts w:ascii="Arial" w:hAnsi="Arial" w:cs="Arial"/>
                <w:sz w:val="18"/>
                <w:szCs w:val="18"/>
              </w:rPr>
              <w:t xml:space="preserve">PP pupils do not reach the expected standard in reading by the end of KS1. </w:t>
            </w:r>
          </w:p>
          <w:p w14:paraId="51785307" w14:textId="6AAD8CB1" w:rsidR="00D0752E" w:rsidRDefault="00D0752E" w:rsidP="00A2110F">
            <w:pPr>
              <w:widowControl w:val="0"/>
              <w:rPr>
                <w:rFonts w:ascii="Arial" w:hAnsi="Arial" w:cs="Arial"/>
                <w:sz w:val="18"/>
                <w:szCs w:val="18"/>
              </w:rPr>
            </w:pPr>
          </w:p>
          <w:p w14:paraId="5818A227" w14:textId="7E710DBC" w:rsidR="00D0752E" w:rsidRDefault="00D0752E" w:rsidP="00A2110F">
            <w:pPr>
              <w:widowControl w:val="0"/>
              <w:rPr>
                <w:rFonts w:ascii="Arial" w:hAnsi="Arial" w:cs="Arial"/>
                <w:sz w:val="18"/>
                <w:szCs w:val="18"/>
              </w:rPr>
            </w:pPr>
          </w:p>
          <w:p w14:paraId="1BB8EBE6" w14:textId="0DD48292" w:rsidR="00D0752E" w:rsidRDefault="00D0752E" w:rsidP="00A2110F">
            <w:pPr>
              <w:widowControl w:val="0"/>
              <w:rPr>
                <w:rFonts w:ascii="Arial" w:hAnsi="Arial" w:cs="Arial"/>
                <w:sz w:val="18"/>
                <w:szCs w:val="18"/>
              </w:rPr>
            </w:pPr>
          </w:p>
          <w:p w14:paraId="25A61E2B" w14:textId="6DC15CC4" w:rsidR="00D0752E" w:rsidRDefault="00D0752E" w:rsidP="00A2110F">
            <w:pPr>
              <w:widowControl w:val="0"/>
              <w:rPr>
                <w:rFonts w:ascii="Arial" w:hAnsi="Arial" w:cs="Arial"/>
                <w:sz w:val="18"/>
                <w:szCs w:val="18"/>
              </w:rPr>
            </w:pPr>
          </w:p>
          <w:p w14:paraId="2D0F7057" w14:textId="30E448C8" w:rsidR="00D0752E" w:rsidRDefault="00D0752E" w:rsidP="00A2110F">
            <w:pPr>
              <w:widowControl w:val="0"/>
              <w:rPr>
                <w:rFonts w:ascii="Arial" w:hAnsi="Arial" w:cs="Arial"/>
                <w:sz w:val="18"/>
                <w:szCs w:val="18"/>
              </w:rPr>
            </w:pPr>
          </w:p>
          <w:p w14:paraId="218FCD1A" w14:textId="1055656E" w:rsidR="00D0752E" w:rsidRDefault="00D0752E" w:rsidP="00A2110F">
            <w:pPr>
              <w:widowControl w:val="0"/>
              <w:rPr>
                <w:rFonts w:ascii="Arial" w:hAnsi="Arial" w:cs="Arial"/>
                <w:sz w:val="18"/>
                <w:szCs w:val="18"/>
              </w:rPr>
            </w:pPr>
          </w:p>
          <w:p w14:paraId="557306CA" w14:textId="58E2B67A" w:rsidR="00D0752E" w:rsidRDefault="00D0752E" w:rsidP="00A2110F">
            <w:pPr>
              <w:widowControl w:val="0"/>
              <w:rPr>
                <w:rFonts w:ascii="Arial" w:hAnsi="Arial" w:cs="Arial"/>
                <w:sz w:val="18"/>
                <w:szCs w:val="18"/>
              </w:rPr>
            </w:pPr>
          </w:p>
          <w:p w14:paraId="4E311742" w14:textId="54E17673" w:rsidR="00D0752E" w:rsidRDefault="00D0752E" w:rsidP="00A2110F">
            <w:pPr>
              <w:widowControl w:val="0"/>
              <w:rPr>
                <w:rFonts w:ascii="Arial" w:hAnsi="Arial" w:cs="Arial"/>
                <w:sz w:val="18"/>
                <w:szCs w:val="18"/>
              </w:rPr>
            </w:pPr>
          </w:p>
          <w:p w14:paraId="6E74AC6E" w14:textId="55F8E268" w:rsidR="00D0752E" w:rsidRDefault="00D0752E" w:rsidP="00A2110F">
            <w:pPr>
              <w:widowControl w:val="0"/>
              <w:rPr>
                <w:rFonts w:ascii="Arial" w:hAnsi="Arial" w:cs="Arial"/>
                <w:sz w:val="18"/>
                <w:szCs w:val="18"/>
              </w:rPr>
            </w:pPr>
          </w:p>
          <w:p w14:paraId="2B53CFCB" w14:textId="00AD34B2" w:rsidR="00D0752E" w:rsidRDefault="00D0752E" w:rsidP="00A2110F">
            <w:pPr>
              <w:rPr>
                <w:rFonts w:ascii="Arial" w:hAnsi="Arial" w:cs="Arial"/>
                <w:sz w:val="18"/>
                <w:szCs w:val="18"/>
              </w:rPr>
            </w:pPr>
          </w:p>
          <w:p w14:paraId="28A18AA7" w14:textId="4AA1C080" w:rsidR="00D0752E" w:rsidRDefault="00D0752E" w:rsidP="00A2110F">
            <w:pPr>
              <w:rPr>
                <w:rFonts w:ascii="Arial" w:hAnsi="Arial" w:cs="Arial"/>
                <w:sz w:val="18"/>
                <w:szCs w:val="18"/>
              </w:rPr>
            </w:pPr>
          </w:p>
          <w:p w14:paraId="61ADD373" w14:textId="15405C14" w:rsidR="00D0752E" w:rsidRDefault="00D0752E" w:rsidP="00A2110F">
            <w:pPr>
              <w:rPr>
                <w:rFonts w:ascii="Arial" w:hAnsi="Arial" w:cs="Arial"/>
                <w:sz w:val="18"/>
                <w:szCs w:val="18"/>
              </w:rPr>
            </w:pPr>
          </w:p>
          <w:p w14:paraId="56181B01" w14:textId="1218AD81" w:rsidR="00D0752E" w:rsidRDefault="00D0752E" w:rsidP="00A2110F">
            <w:pPr>
              <w:rPr>
                <w:rFonts w:ascii="Arial" w:hAnsi="Arial" w:cs="Arial"/>
                <w:sz w:val="18"/>
                <w:szCs w:val="18"/>
              </w:rPr>
            </w:pPr>
          </w:p>
          <w:p w14:paraId="63B41886" w14:textId="245944A5" w:rsidR="00D0752E" w:rsidRDefault="00D0752E" w:rsidP="00A2110F">
            <w:pPr>
              <w:rPr>
                <w:rFonts w:ascii="Arial" w:hAnsi="Arial" w:cs="Arial"/>
                <w:sz w:val="18"/>
                <w:szCs w:val="18"/>
              </w:rPr>
            </w:pPr>
          </w:p>
          <w:p w14:paraId="714510B9" w14:textId="0F721B49" w:rsidR="00D0752E" w:rsidRDefault="00D0752E" w:rsidP="00A2110F">
            <w:pPr>
              <w:rPr>
                <w:rFonts w:ascii="Arial" w:hAnsi="Arial" w:cs="Arial"/>
                <w:sz w:val="18"/>
                <w:szCs w:val="18"/>
              </w:rPr>
            </w:pPr>
          </w:p>
          <w:p w14:paraId="34AE5570" w14:textId="44049957" w:rsidR="00D0752E" w:rsidRDefault="1203FBA5" w:rsidP="00A2110F">
            <w:pPr>
              <w:rPr>
                <w:rFonts w:ascii="Arial" w:hAnsi="Arial" w:cs="Arial"/>
                <w:sz w:val="18"/>
                <w:szCs w:val="18"/>
              </w:rPr>
            </w:pPr>
            <w:r w:rsidRPr="00A2110F">
              <w:rPr>
                <w:rFonts w:ascii="Arial" w:hAnsi="Arial" w:cs="Arial"/>
                <w:sz w:val="18"/>
                <w:szCs w:val="18"/>
              </w:rPr>
              <w:t xml:space="preserve">All </w:t>
            </w:r>
            <w:r w:rsidR="7CAC6E17" w:rsidRPr="00A2110F">
              <w:rPr>
                <w:rFonts w:ascii="Arial" w:hAnsi="Arial" w:cs="Arial"/>
                <w:sz w:val="18"/>
                <w:szCs w:val="18"/>
              </w:rPr>
              <w:t>PP pupils will read regularly and through pupil voice will share a positive attitude to reading</w:t>
            </w:r>
            <w:r w:rsidR="37C0E17B" w:rsidRPr="00A2110F">
              <w:rPr>
                <w:rFonts w:ascii="Arial" w:hAnsi="Arial" w:cs="Arial"/>
                <w:sz w:val="18"/>
                <w:szCs w:val="18"/>
              </w:rPr>
              <w:t xml:space="preserve">. KS2 pupils will </w:t>
            </w:r>
            <w:r w:rsidR="7CAC6E17" w:rsidRPr="00A2110F">
              <w:rPr>
                <w:rFonts w:ascii="Arial" w:hAnsi="Arial" w:cs="Arial"/>
                <w:sz w:val="18"/>
                <w:szCs w:val="18"/>
              </w:rPr>
              <w:t>be able to articulate authors that they enjoy read</w:t>
            </w:r>
            <w:r w:rsidR="3FAA5B67" w:rsidRPr="00A2110F">
              <w:rPr>
                <w:rFonts w:ascii="Arial" w:hAnsi="Arial" w:cs="Arial"/>
                <w:sz w:val="18"/>
                <w:szCs w:val="18"/>
              </w:rPr>
              <w:t>in</w:t>
            </w:r>
            <w:r w:rsidR="45CFE2C0" w:rsidRPr="00A2110F">
              <w:rPr>
                <w:rFonts w:ascii="Arial" w:hAnsi="Arial" w:cs="Arial"/>
                <w:sz w:val="18"/>
                <w:szCs w:val="18"/>
              </w:rPr>
              <w:t xml:space="preserve">g and will have read a variety of genres.  </w:t>
            </w:r>
          </w:p>
        </w:tc>
        <w:tc>
          <w:tcPr>
            <w:tcW w:w="2969" w:type="dxa"/>
            <w:tcMar>
              <w:top w:w="57" w:type="dxa"/>
              <w:bottom w:w="57" w:type="dxa"/>
            </w:tcMar>
          </w:tcPr>
          <w:p w14:paraId="3E9D6B91" w14:textId="77777777" w:rsidR="00D0752E" w:rsidRDefault="00807A79" w:rsidP="00D0752E">
            <w:pPr>
              <w:widowControl w:val="0"/>
              <w:rPr>
                <w:rFonts w:ascii="Arial" w:hAnsi="Arial" w:cs="Arial"/>
                <w:sz w:val="18"/>
                <w:szCs w:val="18"/>
              </w:rPr>
            </w:pPr>
            <w:r>
              <w:rPr>
                <w:rFonts w:ascii="Arial" w:hAnsi="Arial" w:cs="Arial"/>
                <w:sz w:val="18"/>
                <w:szCs w:val="18"/>
              </w:rPr>
              <w:t xml:space="preserve">Pupil voice </w:t>
            </w:r>
          </w:p>
          <w:p w14:paraId="3975BE82" w14:textId="74DA4F9A" w:rsidR="00807A79" w:rsidRDefault="00807A79" w:rsidP="00D0752E">
            <w:pPr>
              <w:widowControl w:val="0"/>
              <w:rPr>
                <w:rFonts w:ascii="Arial" w:hAnsi="Arial" w:cs="Arial"/>
                <w:sz w:val="18"/>
                <w:szCs w:val="18"/>
              </w:rPr>
            </w:pPr>
            <w:r>
              <w:rPr>
                <w:rFonts w:ascii="Arial" w:hAnsi="Arial" w:cs="Arial"/>
                <w:sz w:val="18"/>
                <w:szCs w:val="18"/>
              </w:rPr>
              <w:t xml:space="preserve">Monitoring of teaching of reading </w:t>
            </w:r>
          </w:p>
          <w:p w14:paraId="1F107392" w14:textId="0B6C22F2" w:rsidR="00807A79" w:rsidRDefault="00807A79" w:rsidP="00D0752E">
            <w:pPr>
              <w:widowControl w:val="0"/>
              <w:rPr>
                <w:rFonts w:ascii="Arial" w:hAnsi="Arial" w:cs="Arial"/>
                <w:sz w:val="18"/>
                <w:szCs w:val="18"/>
              </w:rPr>
            </w:pPr>
            <w:r>
              <w:rPr>
                <w:rFonts w:ascii="Arial" w:hAnsi="Arial" w:cs="Arial"/>
                <w:sz w:val="18"/>
                <w:szCs w:val="18"/>
              </w:rPr>
              <w:t xml:space="preserve">Assessments </w:t>
            </w:r>
          </w:p>
        </w:tc>
        <w:tc>
          <w:tcPr>
            <w:tcW w:w="1588" w:type="dxa"/>
          </w:tcPr>
          <w:p w14:paraId="552E5F43" w14:textId="2E82E126" w:rsidR="00D0752E" w:rsidRDefault="00807A79" w:rsidP="00954765">
            <w:pPr>
              <w:widowControl w:val="0"/>
              <w:rPr>
                <w:rFonts w:ascii="Arial" w:hAnsi="Arial" w:cs="Arial"/>
                <w:sz w:val="18"/>
                <w:szCs w:val="18"/>
              </w:rPr>
            </w:pPr>
            <w:r>
              <w:rPr>
                <w:rFonts w:ascii="Arial" w:hAnsi="Arial" w:cs="Arial"/>
                <w:sz w:val="18"/>
                <w:szCs w:val="18"/>
              </w:rPr>
              <w:t xml:space="preserve">Scott Pitt </w:t>
            </w:r>
          </w:p>
        </w:tc>
        <w:tc>
          <w:tcPr>
            <w:tcW w:w="1956" w:type="dxa"/>
          </w:tcPr>
          <w:p w14:paraId="6F096228" w14:textId="14FE68AD" w:rsidR="00D0752E" w:rsidRDefault="00D11925" w:rsidP="00D11925">
            <w:pPr>
              <w:widowControl w:val="0"/>
              <w:rPr>
                <w:rFonts w:ascii="Arial" w:hAnsi="Arial" w:cs="Arial"/>
                <w:sz w:val="18"/>
                <w:szCs w:val="18"/>
              </w:rPr>
            </w:pPr>
            <w:r>
              <w:rPr>
                <w:rFonts w:ascii="Arial" w:hAnsi="Arial" w:cs="Arial"/>
                <w:sz w:val="18"/>
                <w:szCs w:val="18"/>
              </w:rPr>
              <w:t>February 2021</w:t>
            </w:r>
            <w:r w:rsidR="00807A79">
              <w:rPr>
                <w:rFonts w:ascii="Arial" w:hAnsi="Arial" w:cs="Arial"/>
                <w:sz w:val="18"/>
                <w:szCs w:val="18"/>
              </w:rPr>
              <w:t xml:space="preserve"> </w:t>
            </w:r>
          </w:p>
        </w:tc>
      </w:tr>
      <w:tr w:rsidR="00D51D5B" w:rsidRPr="002954A6" w14:paraId="51CB2039" w14:textId="77777777" w:rsidTr="00A2110F">
        <w:trPr>
          <w:trHeight w:val="924"/>
        </w:trPr>
        <w:tc>
          <w:tcPr>
            <w:tcW w:w="2235" w:type="dxa"/>
            <w:tcMar>
              <w:top w:w="57" w:type="dxa"/>
              <w:bottom w:w="57" w:type="dxa"/>
            </w:tcMar>
          </w:tcPr>
          <w:p w14:paraId="49846C95" w14:textId="51077841" w:rsidR="00D51D5B" w:rsidRDefault="00D51D5B" w:rsidP="00D51D5B">
            <w:pPr>
              <w:rPr>
                <w:rFonts w:ascii="Arial" w:hAnsi="Arial" w:cs="Arial"/>
                <w:sz w:val="18"/>
                <w:szCs w:val="18"/>
              </w:rPr>
            </w:pPr>
            <w:r>
              <w:rPr>
                <w:rFonts w:ascii="Arial" w:hAnsi="Arial" w:cs="Arial"/>
                <w:sz w:val="18"/>
                <w:szCs w:val="18"/>
              </w:rPr>
              <w:t>PP children leave KS2 in line with National for Reading, writing and maths.  (C)</w:t>
            </w:r>
          </w:p>
          <w:p w14:paraId="78465F8D" w14:textId="77777777" w:rsidR="00D51D5B" w:rsidRDefault="00D51D5B" w:rsidP="00D51D5B">
            <w:pPr>
              <w:widowControl w:val="0"/>
              <w:rPr>
                <w:rFonts w:ascii="Arial" w:hAnsi="Arial" w:cs="Arial"/>
                <w:sz w:val="18"/>
                <w:szCs w:val="18"/>
              </w:rPr>
            </w:pPr>
          </w:p>
          <w:p w14:paraId="2EA47646" w14:textId="494ADF0C" w:rsidR="00D51D5B" w:rsidRDefault="00D51D5B" w:rsidP="00D51D5B">
            <w:pPr>
              <w:widowControl w:val="0"/>
              <w:rPr>
                <w:rFonts w:ascii="Arial" w:hAnsi="Arial" w:cs="Arial"/>
                <w:sz w:val="18"/>
                <w:szCs w:val="18"/>
              </w:rPr>
            </w:pPr>
          </w:p>
        </w:tc>
        <w:tc>
          <w:tcPr>
            <w:tcW w:w="2565" w:type="dxa"/>
            <w:tcMar>
              <w:top w:w="57" w:type="dxa"/>
              <w:bottom w:w="57" w:type="dxa"/>
            </w:tcMar>
          </w:tcPr>
          <w:p w14:paraId="082ED8C7" w14:textId="16534150" w:rsidR="00D51D5B" w:rsidRDefault="00D51D5B" w:rsidP="00D51D5B">
            <w:pPr>
              <w:widowControl w:val="0"/>
              <w:rPr>
                <w:rFonts w:ascii="Arial" w:hAnsi="Arial" w:cs="Arial"/>
                <w:sz w:val="18"/>
                <w:szCs w:val="18"/>
              </w:rPr>
            </w:pPr>
            <w:r>
              <w:rPr>
                <w:rFonts w:ascii="Arial" w:hAnsi="Arial" w:cs="Arial"/>
                <w:sz w:val="18"/>
                <w:szCs w:val="18"/>
              </w:rPr>
              <w:t xml:space="preserve">Thorough assessment for learning identifies specific gaps in learning.  </w:t>
            </w:r>
          </w:p>
          <w:p w14:paraId="765A1532" w14:textId="30368F77" w:rsidR="00D51D5B" w:rsidRDefault="00D51D5B" w:rsidP="00D51D5B">
            <w:pPr>
              <w:widowControl w:val="0"/>
              <w:rPr>
                <w:rFonts w:ascii="Arial" w:hAnsi="Arial" w:cs="Arial"/>
                <w:sz w:val="18"/>
                <w:szCs w:val="18"/>
              </w:rPr>
            </w:pPr>
            <w:r>
              <w:rPr>
                <w:rFonts w:ascii="Arial" w:hAnsi="Arial" w:cs="Arial"/>
                <w:sz w:val="18"/>
                <w:szCs w:val="18"/>
              </w:rPr>
              <w:t xml:space="preserve">Targeted high quality literacy and maths interventions to close the gaps. Interventions are rigorously monitored and adapted to ensure they meet the needs of individual pupils.   </w:t>
            </w:r>
          </w:p>
        </w:tc>
        <w:tc>
          <w:tcPr>
            <w:tcW w:w="3963" w:type="dxa"/>
            <w:tcMar>
              <w:top w:w="57" w:type="dxa"/>
              <w:bottom w:w="57" w:type="dxa"/>
            </w:tcMar>
          </w:tcPr>
          <w:p w14:paraId="78EC2116" w14:textId="19D69E83" w:rsidR="00D51D5B" w:rsidRDefault="00D51D5B" w:rsidP="00D51D5B">
            <w:pPr>
              <w:widowControl w:val="0"/>
              <w:rPr>
                <w:rFonts w:ascii="Arial" w:hAnsi="Arial" w:cs="Arial"/>
                <w:sz w:val="18"/>
                <w:szCs w:val="18"/>
              </w:rPr>
            </w:pPr>
          </w:p>
        </w:tc>
        <w:tc>
          <w:tcPr>
            <w:tcW w:w="2969" w:type="dxa"/>
            <w:tcMar>
              <w:top w:w="57" w:type="dxa"/>
              <w:bottom w:w="57" w:type="dxa"/>
            </w:tcMar>
          </w:tcPr>
          <w:p w14:paraId="6D35C907" w14:textId="77777777" w:rsidR="00991E57" w:rsidRDefault="00991E57" w:rsidP="00991E57">
            <w:pPr>
              <w:widowControl w:val="0"/>
              <w:rPr>
                <w:rFonts w:ascii="Arial" w:hAnsi="Arial" w:cs="Arial"/>
                <w:sz w:val="18"/>
                <w:szCs w:val="18"/>
              </w:rPr>
            </w:pPr>
            <w:r>
              <w:rPr>
                <w:rFonts w:ascii="Arial" w:hAnsi="Arial" w:cs="Arial"/>
                <w:sz w:val="18"/>
                <w:szCs w:val="18"/>
              </w:rPr>
              <w:t xml:space="preserve">Assessments </w:t>
            </w:r>
          </w:p>
          <w:p w14:paraId="436DF68C" w14:textId="77777777" w:rsidR="00991E57" w:rsidRDefault="00991E57" w:rsidP="00991E57">
            <w:pPr>
              <w:widowControl w:val="0"/>
              <w:rPr>
                <w:rFonts w:ascii="Arial" w:hAnsi="Arial" w:cs="Arial"/>
                <w:sz w:val="18"/>
                <w:szCs w:val="18"/>
              </w:rPr>
            </w:pPr>
            <w:r>
              <w:rPr>
                <w:rFonts w:ascii="Arial" w:hAnsi="Arial" w:cs="Arial"/>
                <w:sz w:val="18"/>
                <w:szCs w:val="18"/>
              </w:rPr>
              <w:t xml:space="preserve">Observations </w:t>
            </w:r>
          </w:p>
          <w:p w14:paraId="7571B66D" w14:textId="77777777" w:rsidR="00D51D5B" w:rsidRDefault="00991E57" w:rsidP="00D51D5B">
            <w:pPr>
              <w:widowControl w:val="0"/>
              <w:rPr>
                <w:rFonts w:ascii="Arial" w:hAnsi="Arial" w:cs="Arial"/>
                <w:sz w:val="18"/>
                <w:szCs w:val="18"/>
              </w:rPr>
            </w:pPr>
            <w:r>
              <w:rPr>
                <w:rFonts w:ascii="Arial" w:hAnsi="Arial" w:cs="Arial"/>
                <w:sz w:val="18"/>
                <w:szCs w:val="18"/>
              </w:rPr>
              <w:t xml:space="preserve">Monitoring </w:t>
            </w:r>
          </w:p>
          <w:p w14:paraId="4D0068FA" w14:textId="77777777" w:rsidR="00991E57" w:rsidRDefault="00991E57" w:rsidP="00D51D5B">
            <w:pPr>
              <w:widowControl w:val="0"/>
              <w:rPr>
                <w:rFonts w:ascii="Arial" w:hAnsi="Arial" w:cs="Arial"/>
                <w:sz w:val="18"/>
                <w:szCs w:val="18"/>
              </w:rPr>
            </w:pPr>
            <w:r>
              <w:rPr>
                <w:rFonts w:ascii="Arial" w:hAnsi="Arial" w:cs="Arial"/>
                <w:sz w:val="18"/>
                <w:szCs w:val="18"/>
              </w:rPr>
              <w:t xml:space="preserve">PP meetings </w:t>
            </w:r>
          </w:p>
          <w:p w14:paraId="15BE4800" w14:textId="2C33C05A" w:rsidR="00991E57" w:rsidRDefault="00991E57" w:rsidP="00D51D5B">
            <w:pPr>
              <w:widowControl w:val="0"/>
              <w:rPr>
                <w:rFonts w:ascii="Arial" w:hAnsi="Arial" w:cs="Arial"/>
                <w:sz w:val="18"/>
                <w:szCs w:val="18"/>
              </w:rPr>
            </w:pPr>
            <w:r>
              <w:rPr>
                <w:rFonts w:ascii="Arial" w:hAnsi="Arial" w:cs="Arial"/>
                <w:sz w:val="18"/>
                <w:szCs w:val="18"/>
              </w:rPr>
              <w:t xml:space="preserve">Data </w:t>
            </w:r>
          </w:p>
        </w:tc>
        <w:tc>
          <w:tcPr>
            <w:tcW w:w="1588" w:type="dxa"/>
          </w:tcPr>
          <w:p w14:paraId="3209AABF" w14:textId="77777777" w:rsidR="00D51D5B" w:rsidRDefault="00991E57" w:rsidP="00D51D5B">
            <w:pPr>
              <w:widowControl w:val="0"/>
              <w:rPr>
                <w:rFonts w:ascii="Arial" w:hAnsi="Arial" w:cs="Arial"/>
                <w:sz w:val="18"/>
                <w:szCs w:val="18"/>
              </w:rPr>
            </w:pPr>
            <w:r>
              <w:rPr>
                <w:rFonts w:ascii="Arial" w:hAnsi="Arial" w:cs="Arial"/>
                <w:sz w:val="18"/>
                <w:szCs w:val="18"/>
              </w:rPr>
              <w:t xml:space="preserve">SENCO </w:t>
            </w:r>
          </w:p>
          <w:p w14:paraId="3FDCD6FB" w14:textId="2D25FFB8" w:rsidR="00991E57" w:rsidRDefault="00991E57" w:rsidP="00D51D5B">
            <w:pPr>
              <w:widowControl w:val="0"/>
              <w:rPr>
                <w:rFonts w:ascii="Arial" w:hAnsi="Arial" w:cs="Arial"/>
                <w:sz w:val="18"/>
                <w:szCs w:val="18"/>
              </w:rPr>
            </w:pPr>
            <w:r>
              <w:rPr>
                <w:rFonts w:ascii="Arial" w:hAnsi="Arial" w:cs="Arial"/>
                <w:sz w:val="18"/>
                <w:szCs w:val="18"/>
              </w:rPr>
              <w:t xml:space="preserve">English and Maths SL </w:t>
            </w:r>
          </w:p>
        </w:tc>
        <w:tc>
          <w:tcPr>
            <w:tcW w:w="1956" w:type="dxa"/>
          </w:tcPr>
          <w:p w14:paraId="163030C1" w14:textId="7F2FF0AF" w:rsidR="00D51D5B" w:rsidRDefault="00D51D5B" w:rsidP="00D51D5B">
            <w:pPr>
              <w:widowControl w:val="0"/>
              <w:rPr>
                <w:rFonts w:ascii="Arial" w:hAnsi="Arial" w:cs="Arial"/>
                <w:sz w:val="18"/>
                <w:szCs w:val="18"/>
              </w:rPr>
            </w:pPr>
          </w:p>
        </w:tc>
      </w:tr>
      <w:tr w:rsidR="00D51D5B" w:rsidRPr="002954A6" w14:paraId="3E7A5B6B" w14:textId="77777777" w:rsidTr="00A2110F">
        <w:trPr>
          <w:trHeight w:hRule="exact" w:val="458"/>
        </w:trPr>
        <w:tc>
          <w:tcPr>
            <w:tcW w:w="13320" w:type="dxa"/>
            <w:gridSpan w:val="5"/>
            <w:tcMar>
              <w:top w:w="57" w:type="dxa"/>
              <w:bottom w:w="57" w:type="dxa"/>
            </w:tcMar>
          </w:tcPr>
          <w:p w14:paraId="607210E0" w14:textId="77777777" w:rsidR="00D51D5B" w:rsidRPr="002954A6" w:rsidRDefault="00D51D5B" w:rsidP="00D51D5B">
            <w:pPr>
              <w:widowControl w:val="0"/>
              <w:jc w:val="right"/>
              <w:rPr>
                <w:rFonts w:ascii="Arial" w:hAnsi="Arial" w:cs="Arial"/>
              </w:rPr>
            </w:pPr>
            <w:r w:rsidRPr="002954A6">
              <w:rPr>
                <w:rFonts w:ascii="Arial" w:hAnsi="Arial" w:cs="Arial"/>
                <w:b/>
              </w:rPr>
              <w:t>Total budgeted cost</w:t>
            </w:r>
          </w:p>
        </w:tc>
        <w:tc>
          <w:tcPr>
            <w:tcW w:w="1956" w:type="dxa"/>
          </w:tcPr>
          <w:p w14:paraId="12FE3D17" w14:textId="779BC44B" w:rsidR="00D51D5B" w:rsidRPr="006E799A" w:rsidRDefault="00D51D5B" w:rsidP="00D51D5B">
            <w:pPr>
              <w:widowControl w:val="0"/>
              <w:rPr>
                <w:rFonts w:ascii="Arial" w:hAnsi="Arial" w:cs="Arial"/>
                <w:b/>
                <w:bCs/>
                <w:sz w:val="18"/>
                <w:szCs w:val="18"/>
              </w:rPr>
            </w:pPr>
            <w:r>
              <w:rPr>
                <w:rFonts w:ascii="Arial" w:hAnsi="Arial" w:cs="Arial"/>
                <w:b/>
                <w:bCs/>
              </w:rPr>
              <w:t>£</w:t>
            </w:r>
            <w:r w:rsidR="00760418">
              <w:rPr>
                <w:rFonts w:ascii="Arial" w:hAnsi="Arial" w:cs="Arial"/>
                <w:b/>
                <w:bCs/>
              </w:rPr>
              <w:t>30,000</w:t>
            </w:r>
          </w:p>
        </w:tc>
      </w:tr>
      <w:tr w:rsidR="00D51D5B" w:rsidRPr="002954A6" w14:paraId="083030BF" w14:textId="77777777" w:rsidTr="00A2110F">
        <w:trPr>
          <w:trHeight w:hRule="exact" w:val="312"/>
        </w:trPr>
        <w:tc>
          <w:tcPr>
            <w:tcW w:w="15276" w:type="dxa"/>
            <w:gridSpan w:val="6"/>
            <w:tcMar>
              <w:top w:w="57" w:type="dxa"/>
              <w:bottom w:w="57" w:type="dxa"/>
            </w:tcMar>
          </w:tcPr>
          <w:p w14:paraId="7711FD52" w14:textId="77777777" w:rsidR="00D51D5B" w:rsidRPr="002954A6" w:rsidRDefault="00D51D5B" w:rsidP="00D51D5B">
            <w:pPr>
              <w:pStyle w:val="ListParagraph"/>
              <w:widowControl w:val="0"/>
              <w:numPr>
                <w:ilvl w:val="0"/>
                <w:numId w:val="14"/>
              </w:numPr>
              <w:ind w:left="426" w:hanging="142"/>
              <w:rPr>
                <w:rFonts w:ascii="Arial" w:hAnsi="Arial" w:cs="Arial"/>
                <w:b/>
              </w:rPr>
            </w:pPr>
            <w:r w:rsidRPr="002954A6">
              <w:rPr>
                <w:rFonts w:ascii="Arial" w:hAnsi="Arial" w:cs="Arial"/>
                <w:b/>
              </w:rPr>
              <w:t>Other approaches</w:t>
            </w:r>
          </w:p>
        </w:tc>
      </w:tr>
      <w:tr w:rsidR="00D51D5B" w:rsidRPr="002954A6" w14:paraId="452B8AE8" w14:textId="77777777" w:rsidTr="00A2110F">
        <w:tc>
          <w:tcPr>
            <w:tcW w:w="2235" w:type="dxa"/>
            <w:tcMar>
              <w:top w:w="57" w:type="dxa"/>
              <w:bottom w:w="57" w:type="dxa"/>
            </w:tcMar>
          </w:tcPr>
          <w:p w14:paraId="3BCACFE7" w14:textId="77777777" w:rsidR="00D51D5B" w:rsidRPr="002954A6" w:rsidRDefault="00D51D5B" w:rsidP="00D51D5B">
            <w:pPr>
              <w:widowControl w:val="0"/>
              <w:rPr>
                <w:rFonts w:ascii="Arial" w:hAnsi="Arial" w:cs="Arial"/>
                <w:b/>
              </w:rPr>
            </w:pPr>
            <w:r w:rsidRPr="002954A6">
              <w:rPr>
                <w:rFonts w:ascii="Arial" w:hAnsi="Arial" w:cs="Arial"/>
                <w:b/>
              </w:rPr>
              <w:t>Desired outcome</w:t>
            </w:r>
          </w:p>
        </w:tc>
        <w:tc>
          <w:tcPr>
            <w:tcW w:w="2565" w:type="dxa"/>
            <w:tcMar>
              <w:top w:w="57" w:type="dxa"/>
              <w:bottom w:w="57" w:type="dxa"/>
            </w:tcMar>
          </w:tcPr>
          <w:p w14:paraId="6E969374" w14:textId="77777777" w:rsidR="00D51D5B" w:rsidRPr="002954A6" w:rsidRDefault="00D51D5B" w:rsidP="00D51D5B">
            <w:pPr>
              <w:widowControl w:val="0"/>
              <w:rPr>
                <w:rFonts w:ascii="Arial" w:hAnsi="Arial" w:cs="Arial"/>
                <w:b/>
              </w:rPr>
            </w:pPr>
            <w:r w:rsidRPr="002954A6">
              <w:rPr>
                <w:rFonts w:ascii="Arial" w:hAnsi="Arial" w:cs="Arial"/>
                <w:b/>
              </w:rPr>
              <w:t>Chosen action/approach</w:t>
            </w:r>
          </w:p>
        </w:tc>
        <w:tc>
          <w:tcPr>
            <w:tcW w:w="3963" w:type="dxa"/>
            <w:tcMar>
              <w:top w:w="57" w:type="dxa"/>
              <w:bottom w:w="57" w:type="dxa"/>
            </w:tcMar>
          </w:tcPr>
          <w:p w14:paraId="21A3AE5F" w14:textId="77777777" w:rsidR="00D51D5B" w:rsidRPr="002954A6" w:rsidRDefault="00D51D5B" w:rsidP="00D51D5B">
            <w:pPr>
              <w:widowControl w:val="0"/>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2969" w:type="dxa"/>
            <w:tcMar>
              <w:top w:w="57" w:type="dxa"/>
              <w:bottom w:w="57" w:type="dxa"/>
            </w:tcMar>
          </w:tcPr>
          <w:p w14:paraId="1F653546" w14:textId="77777777" w:rsidR="00D51D5B" w:rsidRPr="002954A6" w:rsidRDefault="00D51D5B" w:rsidP="00D51D5B">
            <w:pPr>
              <w:widowControl w:val="0"/>
              <w:rPr>
                <w:rFonts w:ascii="Arial" w:hAnsi="Arial" w:cs="Arial"/>
                <w:b/>
              </w:rPr>
            </w:pPr>
            <w:r w:rsidRPr="002954A6">
              <w:rPr>
                <w:rFonts w:ascii="Arial" w:hAnsi="Arial" w:cs="Arial"/>
                <w:b/>
              </w:rPr>
              <w:t>How will you ensure it is implemented well?</w:t>
            </w:r>
          </w:p>
        </w:tc>
        <w:tc>
          <w:tcPr>
            <w:tcW w:w="1588" w:type="dxa"/>
          </w:tcPr>
          <w:p w14:paraId="08B99234" w14:textId="77777777" w:rsidR="00D51D5B" w:rsidRPr="002954A6" w:rsidRDefault="00D51D5B" w:rsidP="00D51D5B">
            <w:pPr>
              <w:widowControl w:val="0"/>
              <w:rPr>
                <w:rFonts w:ascii="Arial" w:hAnsi="Arial" w:cs="Arial"/>
                <w:b/>
              </w:rPr>
            </w:pPr>
            <w:r w:rsidRPr="002954A6">
              <w:rPr>
                <w:rFonts w:ascii="Arial" w:hAnsi="Arial" w:cs="Arial"/>
                <w:b/>
              </w:rPr>
              <w:t>Staff lead</w:t>
            </w:r>
          </w:p>
        </w:tc>
        <w:tc>
          <w:tcPr>
            <w:tcW w:w="1956" w:type="dxa"/>
          </w:tcPr>
          <w:p w14:paraId="522A8B36" w14:textId="77777777" w:rsidR="00D51D5B" w:rsidRPr="00262114" w:rsidRDefault="00D51D5B" w:rsidP="00D51D5B">
            <w:pPr>
              <w:widowControl w:val="0"/>
              <w:rPr>
                <w:rFonts w:ascii="Arial" w:hAnsi="Arial" w:cs="Arial"/>
                <w:b/>
              </w:rPr>
            </w:pPr>
            <w:r w:rsidRPr="00262114">
              <w:rPr>
                <w:rFonts w:ascii="Arial" w:hAnsi="Arial" w:cs="Arial"/>
                <w:b/>
              </w:rPr>
              <w:t>When will you review implementation?</w:t>
            </w:r>
          </w:p>
        </w:tc>
      </w:tr>
      <w:tr w:rsidR="00D51D5B" w:rsidRPr="002954A6" w14:paraId="2902812E" w14:textId="77777777" w:rsidTr="00A2110F">
        <w:trPr>
          <w:trHeight w:val="310"/>
        </w:trPr>
        <w:tc>
          <w:tcPr>
            <w:tcW w:w="2235" w:type="dxa"/>
            <w:tcMar>
              <w:top w:w="57" w:type="dxa"/>
              <w:bottom w:w="57" w:type="dxa"/>
            </w:tcMar>
          </w:tcPr>
          <w:p w14:paraId="191DB286" w14:textId="77777777" w:rsidR="00D51D5B" w:rsidRDefault="00D51D5B" w:rsidP="00D51D5B">
            <w:pPr>
              <w:widowControl w:val="0"/>
              <w:rPr>
                <w:rFonts w:ascii="Arial" w:hAnsi="Arial" w:cs="Arial"/>
                <w:sz w:val="18"/>
                <w:szCs w:val="18"/>
              </w:rPr>
            </w:pPr>
            <w:r w:rsidRPr="00222DA8">
              <w:rPr>
                <w:rFonts w:ascii="Arial" w:hAnsi="Arial" w:cs="Arial"/>
                <w:sz w:val="18"/>
                <w:szCs w:val="18"/>
              </w:rPr>
              <w:t xml:space="preserve">Attendance for PP children </w:t>
            </w:r>
            <w:r>
              <w:rPr>
                <w:rFonts w:ascii="Arial" w:hAnsi="Arial" w:cs="Arial"/>
                <w:sz w:val="18"/>
                <w:szCs w:val="18"/>
              </w:rPr>
              <w:t>continues to improve</w:t>
            </w:r>
            <w:r w:rsidRPr="00222DA8">
              <w:rPr>
                <w:rFonts w:ascii="Arial" w:hAnsi="Arial" w:cs="Arial"/>
                <w:sz w:val="18"/>
                <w:szCs w:val="18"/>
              </w:rPr>
              <w:t>.</w:t>
            </w:r>
            <w:r>
              <w:rPr>
                <w:rFonts w:ascii="Arial" w:hAnsi="Arial" w:cs="Arial"/>
                <w:sz w:val="18"/>
                <w:szCs w:val="18"/>
              </w:rPr>
              <w:t xml:space="preserve"> (D)</w:t>
            </w:r>
          </w:p>
          <w:p w14:paraId="12DEB7DD" w14:textId="77777777" w:rsidR="00D51D5B" w:rsidRDefault="00D51D5B" w:rsidP="00D51D5B">
            <w:pPr>
              <w:widowControl w:val="0"/>
              <w:rPr>
                <w:rFonts w:ascii="Arial" w:hAnsi="Arial" w:cs="Arial"/>
                <w:sz w:val="18"/>
                <w:szCs w:val="18"/>
              </w:rPr>
            </w:pPr>
          </w:p>
          <w:p w14:paraId="327CBC86" w14:textId="04D1AB52" w:rsidR="00D51D5B" w:rsidRPr="00AE78F2" w:rsidRDefault="00D51D5B" w:rsidP="00D51D5B">
            <w:pPr>
              <w:widowControl w:val="0"/>
              <w:rPr>
                <w:rFonts w:ascii="Arial" w:hAnsi="Arial" w:cs="Arial"/>
                <w:sz w:val="18"/>
                <w:szCs w:val="18"/>
              </w:rPr>
            </w:pPr>
            <w:r>
              <w:rPr>
                <w:rFonts w:ascii="Arial" w:hAnsi="Arial" w:cs="Arial"/>
                <w:sz w:val="18"/>
                <w:szCs w:val="18"/>
              </w:rPr>
              <w:t>Attendance for persistent absentees improves in line with Non-PP</w:t>
            </w:r>
          </w:p>
        </w:tc>
        <w:tc>
          <w:tcPr>
            <w:tcW w:w="2565" w:type="dxa"/>
            <w:tcMar>
              <w:top w:w="57" w:type="dxa"/>
              <w:bottom w:w="57" w:type="dxa"/>
            </w:tcMar>
          </w:tcPr>
          <w:p w14:paraId="3A9B9C6B" w14:textId="7096FEFC" w:rsidR="00D51D5B" w:rsidRDefault="00D51D5B" w:rsidP="00D51D5B">
            <w:pPr>
              <w:widowControl w:val="0"/>
              <w:rPr>
                <w:rFonts w:ascii="Arial" w:hAnsi="Arial" w:cs="Arial"/>
                <w:sz w:val="18"/>
                <w:szCs w:val="18"/>
              </w:rPr>
            </w:pPr>
            <w:r>
              <w:rPr>
                <w:rFonts w:ascii="Arial" w:hAnsi="Arial" w:cs="Arial"/>
                <w:sz w:val="18"/>
                <w:szCs w:val="18"/>
              </w:rPr>
              <w:t xml:space="preserve">Becky Budden (BB) to monitor the attendance of PP pupils and follow up quickly on absences. </w:t>
            </w:r>
          </w:p>
          <w:p w14:paraId="1D9BA3BF" w14:textId="77777777" w:rsidR="00D51D5B" w:rsidRDefault="00D51D5B" w:rsidP="00D51D5B">
            <w:pPr>
              <w:widowControl w:val="0"/>
              <w:rPr>
                <w:rFonts w:ascii="Arial" w:hAnsi="Arial" w:cs="Arial"/>
                <w:sz w:val="18"/>
                <w:szCs w:val="18"/>
              </w:rPr>
            </w:pPr>
          </w:p>
          <w:p w14:paraId="0578CA59" w14:textId="0F85DDD3" w:rsidR="00D51D5B" w:rsidRDefault="00D51D5B" w:rsidP="00D51D5B">
            <w:pPr>
              <w:widowControl w:val="0"/>
              <w:rPr>
                <w:rFonts w:ascii="Arial" w:hAnsi="Arial" w:cs="Arial"/>
                <w:sz w:val="18"/>
                <w:szCs w:val="18"/>
              </w:rPr>
            </w:pPr>
            <w:r>
              <w:rPr>
                <w:rFonts w:ascii="Arial" w:hAnsi="Arial" w:cs="Arial"/>
                <w:sz w:val="18"/>
                <w:szCs w:val="18"/>
              </w:rPr>
              <w:t xml:space="preserve">SEMH support worker to check in regularly with PP pupils who have been or are persistent absentees (PA). </w:t>
            </w:r>
          </w:p>
          <w:p w14:paraId="60359139" w14:textId="55A750DC" w:rsidR="00D51D5B" w:rsidRDefault="00D51D5B" w:rsidP="00D51D5B">
            <w:pPr>
              <w:widowControl w:val="0"/>
              <w:rPr>
                <w:rFonts w:ascii="Arial" w:hAnsi="Arial" w:cs="Arial"/>
                <w:sz w:val="18"/>
                <w:szCs w:val="18"/>
              </w:rPr>
            </w:pPr>
          </w:p>
          <w:p w14:paraId="4596D6BC" w14:textId="3DD78D4E" w:rsidR="00D51D5B" w:rsidRDefault="00D51D5B" w:rsidP="00D51D5B">
            <w:pPr>
              <w:widowControl w:val="0"/>
              <w:rPr>
                <w:rFonts w:ascii="Arial" w:hAnsi="Arial" w:cs="Arial"/>
                <w:sz w:val="18"/>
                <w:szCs w:val="18"/>
              </w:rPr>
            </w:pPr>
            <w:r>
              <w:rPr>
                <w:rFonts w:ascii="Arial" w:hAnsi="Arial" w:cs="Arial"/>
                <w:sz w:val="18"/>
                <w:szCs w:val="18"/>
              </w:rPr>
              <w:t xml:space="preserve">School councillor to support identified PP pupils on a 1:1 basis for an episode of counselling.   </w:t>
            </w:r>
          </w:p>
          <w:p w14:paraId="77F32A8B" w14:textId="163DE98D" w:rsidR="00D51D5B" w:rsidRPr="00AE78F2" w:rsidRDefault="00D51D5B" w:rsidP="00D51D5B">
            <w:pPr>
              <w:widowControl w:val="0"/>
              <w:rPr>
                <w:rFonts w:ascii="Arial" w:hAnsi="Arial" w:cs="Arial"/>
                <w:sz w:val="18"/>
                <w:szCs w:val="18"/>
              </w:rPr>
            </w:pPr>
          </w:p>
        </w:tc>
        <w:tc>
          <w:tcPr>
            <w:tcW w:w="3963" w:type="dxa"/>
            <w:tcMar>
              <w:top w:w="57" w:type="dxa"/>
              <w:bottom w:w="57" w:type="dxa"/>
            </w:tcMar>
          </w:tcPr>
          <w:p w14:paraId="46B41F2A" w14:textId="162C66D5" w:rsidR="00D51D5B" w:rsidRPr="00AE78F2" w:rsidRDefault="00D51D5B" w:rsidP="00D51D5B">
            <w:pPr>
              <w:widowControl w:val="0"/>
              <w:rPr>
                <w:rFonts w:ascii="Arial" w:hAnsi="Arial" w:cs="Arial"/>
                <w:sz w:val="18"/>
                <w:szCs w:val="18"/>
              </w:rPr>
            </w:pPr>
            <w:r>
              <w:rPr>
                <w:rFonts w:ascii="Arial" w:hAnsi="Arial" w:cs="Arial"/>
                <w:sz w:val="18"/>
                <w:szCs w:val="18"/>
              </w:rPr>
              <w:t xml:space="preserve">During the time that they are absent, we can’t improve children’s attainment and progress. Furthermore, when these children return to school, their learning is impeded by the fact that they have gaps in their understanding which destabilises future learning gains.  </w:t>
            </w:r>
          </w:p>
        </w:tc>
        <w:tc>
          <w:tcPr>
            <w:tcW w:w="2969" w:type="dxa"/>
            <w:tcMar>
              <w:top w:w="57" w:type="dxa"/>
              <w:bottom w:w="57" w:type="dxa"/>
            </w:tcMar>
          </w:tcPr>
          <w:p w14:paraId="37CEDC0D" w14:textId="1F6AEF2E" w:rsidR="00D51D5B" w:rsidRPr="00D0752E" w:rsidRDefault="00D51D5B" w:rsidP="00D51D5B">
            <w:pPr>
              <w:widowControl w:val="0"/>
              <w:rPr>
                <w:rFonts w:ascii="Arial" w:hAnsi="Arial" w:cs="Arial"/>
                <w:sz w:val="18"/>
                <w:szCs w:val="18"/>
              </w:rPr>
            </w:pPr>
            <w:r>
              <w:rPr>
                <w:rFonts w:ascii="Arial" w:hAnsi="Arial" w:cs="Arial"/>
                <w:sz w:val="18"/>
                <w:szCs w:val="18"/>
              </w:rPr>
              <w:t xml:space="preserve">Brief SEMH support worker </w:t>
            </w:r>
            <w:r w:rsidRPr="00D0752E">
              <w:rPr>
                <w:rFonts w:ascii="Arial" w:hAnsi="Arial" w:cs="Arial"/>
                <w:sz w:val="18"/>
                <w:szCs w:val="18"/>
              </w:rPr>
              <w:t xml:space="preserve">about current attendance issues. </w:t>
            </w:r>
          </w:p>
          <w:p w14:paraId="681F0BF1" w14:textId="77777777" w:rsidR="00D51D5B" w:rsidRDefault="00D51D5B" w:rsidP="00D51D5B">
            <w:pPr>
              <w:widowControl w:val="0"/>
              <w:rPr>
                <w:rFonts w:ascii="Arial" w:hAnsi="Arial" w:cs="Arial"/>
                <w:sz w:val="18"/>
                <w:szCs w:val="18"/>
              </w:rPr>
            </w:pPr>
            <w:r>
              <w:rPr>
                <w:rFonts w:ascii="Arial" w:hAnsi="Arial" w:cs="Arial"/>
                <w:sz w:val="18"/>
                <w:szCs w:val="18"/>
              </w:rPr>
              <w:t xml:space="preserve">BB </w:t>
            </w:r>
            <w:r w:rsidRPr="00D0752E">
              <w:rPr>
                <w:rFonts w:ascii="Arial" w:hAnsi="Arial" w:cs="Arial"/>
                <w:sz w:val="18"/>
                <w:szCs w:val="18"/>
              </w:rPr>
              <w:t xml:space="preserve">Monitor attendance with EWO, </w:t>
            </w:r>
            <w:r>
              <w:rPr>
                <w:rFonts w:ascii="Arial" w:hAnsi="Arial" w:cs="Arial"/>
                <w:sz w:val="18"/>
                <w:szCs w:val="18"/>
              </w:rPr>
              <w:t xml:space="preserve">AW and </w:t>
            </w:r>
            <w:r w:rsidRPr="00D0752E">
              <w:rPr>
                <w:rFonts w:ascii="Arial" w:hAnsi="Arial" w:cs="Arial"/>
                <w:sz w:val="18"/>
                <w:szCs w:val="18"/>
              </w:rPr>
              <w:t xml:space="preserve">BB </w:t>
            </w:r>
            <w:r>
              <w:rPr>
                <w:rFonts w:ascii="Arial" w:hAnsi="Arial" w:cs="Arial"/>
                <w:sz w:val="18"/>
                <w:szCs w:val="18"/>
              </w:rPr>
              <w:t>once a week.</w:t>
            </w:r>
          </w:p>
          <w:p w14:paraId="462DDECC" w14:textId="77777777" w:rsidR="00D51D5B" w:rsidRDefault="00D51D5B" w:rsidP="00D51D5B">
            <w:pPr>
              <w:widowControl w:val="0"/>
              <w:rPr>
                <w:rFonts w:ascii="Arial" w:hAnsi="Arial" w:cs="Arial"/>
                <w:sz w:val="18"/>
                <w:szCs w:val="18"/>
              </w:rPr>
            </w:pPr>
            <w:r w:rsidRPr="00D0752E">
              <w:rPr>
                <w:rFonts w:ascii="Arial" w:hAnsi="Arial" w:cs="Arial"/>
                <w:sz w:val="18"/>
                <w:szCs w:val="18"/>
              </w:rPr>
              <w:t xml:space="preserve">BB and </w:t>
            </w:r>
            <w:r>
              <w:rPr>
                <w:rFonts w:ascii="Arial" w:hAnsi="Arial" w:cs="Arial"/>
                <w:sz w:val="18"/>
                <w:szCs w:val="18"/>
              </w:rPr>
              <w:t>HG</w:t>
            </w:r>
            <w:r w:rsidRPr="00D0752E">
              <w:rPr>
                <w:rFonts w:ascii="Arial" w:hAnsi="Arial" w:cs="Arial"/>
                <w:sz w:val="18"/>
                <w:szCs w:val="18"/>
              </w:rPr>
              <w:t xml:space="preserve"> to meet fortnightly to monitor attendance of PA PP pupils to ensure % of attendance is increasing. </w:t>
            </w:r>
          </w:p>
          <w:p w14:paraId="4D1E55F3" w14:textId="77777777" w:rsidR="00D51D5B" w:rsidRDefault="00D51D5B" w:rsidP="00D51D5B">
            <w:pPr>
              <w:widowControl w:val="0"/>
              <w:rPr>
                <w:rFonts w:ascii="Arial" w:hAnsi="Arial" w:cs="Arial"/>
                <w:sz w:val="18"/>
                <w:szCs w:val="18"/>
              </w:rPr>
            </w:pPr>
          </w:p>
          <w:p w14:paraId="7073DCD4" w14:textId="77777777" w:rsidR="00D51D5B" w:rsidRDefault="00D51D5B" w:rsidP="00D51D5B">
            <w:pPr>
              <w:widowControl w:val="0"/>
              <w:rPr>
                <w:rFonts w:ascii="Arial" w:hAnsi="Arial" w:cs="Arial"/>
                <w:sz w:val="18"/>
                <w:szCs w:val="18"/>
              </w:rPr>
            </w:pPr>
          </w:p>
          <w:p w14:paraId="543BF77A" w14:textId="77777777" w:rsidR="00D51D5B" w:rsidRDefault="00D51D5B" w:rsidP="00D51D5B">
            <w:pPr>
              <w:widowControl w:val="0"/>
              <w:rPr>
                <w:rFonts w:ascii="Arial" w:hAnsi="Arial" w:cs="Arial"/>
                <w:sz w:val="18"/>
                <w:szCs w:val="18"/>
              </w:rPr>
            </w:pPr>
            <w:r>
              <w:rPr>
                <w:rFonts w:ascii="Arial" w:hAnsi="Arial" w:cs="Arial"/>
                <w:sz w:val="18"/>
                <w:szCs w:val="18"/>
              </w:rPr>
              <w:t xml:space="preserve">Pupil voice – impact of mental health sessions </w:t>
            </w:r>
          </w:p>
          <w:p w14:paraId="0619790A" w14:textId="77777777" w:rsidR="00D51D5B" w:rsidRDefault="00D51D5B" w:rsidP="00D51D5B">
            <w:pPr>
              <w:widowControl w:val="0"/>
              <w:rPr>
                <w:rFonts w:ascii="Arial" w:hAnsi="Arial" w:cs="Arial"/>
                <w:sz w:val="18"/>
                <w:szCs w:val="18"/>
              </w:rPr>
            </w:pPr>
          </w:p>
          <w:p w14:paraId="77A5EC01" w14:textId="3E72B1E0" w:rsidR="00D51D5B" w:rsidRPr="00A03604" w:rsidRDefault="00D51D5B" w:rsidP="00D51D5B">
            <w:pPr>
              <w:widowControl w:val="0"/>
              <w:rPr>
                <w:rFonts w:ascii="Arial" w:hAnsi="Arial" w:cs="Arial"/>
                <w:sz w:val="18"/>
                <w:szCs w:val="18"/>
                <w:highlight w:val="red"/>
              </w:rPr>
            </w:pPr>
            <w:r>
              <w:rPr>
                <w:rFonts w:ascii="Arial" w:hAnsi="Arial" w:cs="Arial"/>
                <w:sz w:val="18"/>
                <w:szCs w:val="18"/>
              </w:rPr>
              <w:t>Strengths and difficulties questionnaires – impact of school councillor</w:t>
            </w:r>
          </w:p>
        </w:tc>
        <w:tc>
          <w:tcPr>
            <w:tcW w:w="1588" w:type="dxa"/>
          </w:tcPr>
          <w:p w14:paraId="47105D45" w14:textId="3F339B32" w:rsidR="00D51D5B" w:rsidRDefault="00D51D5B" w:rsidP="00D51D5B">
            <w:pPr>
              <w:widowControl w:val="0"/>
              <w:rPr>
                <w:rFonts w:ascii="Arial" w:hAnsi="Arial" w:cs="Arial"/>
                <w:sz w:val="18"/>
                <w:szCs w:val="18"/>
              </w:rPr>
            </w:pPr>
            <w:r>
              <w:rPr>
                <w:rFonts w:ascii="Arial" w:hAnsi="Arial" w:cs="Arial"/>
                <w:sz w:val="18"/>
                <w:szCs w:val="18"/>
              </w:rPr>
              <w:t>Becky Budden (Attendance officer)</w:t>
            </w:r>
          </w:p>
          <w:p w14:paraId="2DC96962" w14:textId="7BEF3158" w:rsidR="00D51D5B" w:rsidRDefault="00D51D5B" w:rsidP="00D51D5B">
            <w:pPr>
              <w:widowControl w:val="0"/>
              <w:rPr>
                <w:rFonts w:ascii="Arial" w:hAnsi="Arial" w:cs="Arial"/>
                <w:sz w:val="18"/>
                <w:szCs w:val="18"/>
              </w:rPr>
            </w:pPr>
          </w:p>
          <w:p w14:paraId="335BEC88" w14:textId="6D96690F" w:rsidR="00D51D5B" w:rsidRPr="00AE78F2" w:rsidRDefault="00D51D5B" w:rsidP="00D51D5B">
            <w:pPr>
              <w:widowControl w:val="0"/>
              <w:rPr>
                <w:rFonts w:ascii="Arial" w:hAnsi="Arial" w:cs="Arial"/>
                <w:sz w:val="18"/>
                <w:szCs w:val="18"/>
              </w:rPr>
            </w:pPr>
            <w:r>
              <w:rPr>
                <w:rFonts w:ascii="Arial" w:hAnsi="Arial" w:cs="Arial"/>
                <w:sz w:val="18"/>
                <w:szCs w:val="18"/>
              </w:rPr>
              <w:t>Karen Moore (KM) Pastoral Lead</w:t>
            </w:r>
          </w:p>
        </w:tc>
        <w:tc>
          <w:tcPr>
            <w:tcW w:w="1956" w:type="dxa"/>
          </w:tcPr>
          <w:p w14:paraId="688DF525" w14:textId="24B1EAE4" w:rsidR="00D51D5B" w:rsidRPr="00AE78F2" w:rsidRDefault="00D51D5B" w:rsidP="00D51D5B">
            <w:pPr>
              <w:widowControl w:val="0"/>
              <w:rPr>
                <w:rFonts w:ascii="Arial" w:hAnsi="Arial" w:cs="Arial"/>
                <w:sz w:val="18"/>
                <w:szCs w:val="18"/>
              </w:rPr>
            </w:pPr>
            <w:r>
              <w:rPr>
                <w:rFonts w:ascii="Arial" w:hAnsi="Arial" w:cs="Arial"/>
                <w:sz w:val="18"/>
                <w:szCs w:val="18"/>
              </w:rPr>
              <w:t>February 2021</w:t>
            </w:r>
          </w:p>
        </w:tc>
      </w:tr>
      <w:tr w:rsidR="00D51D5B" w:rsidRPr="002954A6" w14:paraId="011DE62D" w14:textId="77777777" w:rsidTr="00A2110F">
        <w:trPr>
          <w:trHeight w:val="310"/>
        </w:trPr>
        <w:tc>
          <w:tcPr>
            <w:tcW w:w="2235" w:type="dxa"/>
            <w:tcMar>
              <w:top w:w="57" w:type="dxa"/>
              <w:bottom w:w="57" w:type="dxa"/>
            </w:tcMar>
          </w:tcPr>
          <w:p w14:paraId="24A96969" w14:textId="41CAC17F" w:rsidR="00D51D5B" w:rsidRPr="00351FDB" w:rsidRDefault="00D51D5B" w:rsidP="00D51D5B">
            <w:pPr>
              <w:widowControl w:val="0"/>
              <w:rPr>
                <w:rFonts w:ascii="Arial" w:hAnsi="Arial" w:cs="Arial"/>
                <w:sz w:val="18"/>
                <w:szCs w:val="18"/>
              </w:rPr>
            </w:pPr>
            <w:r w:rsidRPr="00351FDB">
              <w:rPr>
                <w:rFonts w:ascii="Arial" w:hAnsi="Arial" w:cs="Arial"/>
                <w:sz w:val="18"/>
                <w:szCs w:val="18"/>
              </w:rPr>
              <w:t xml:space="preserve">All PP Pupils have access to devices during a school or bubble closure and parents feel confident in supporting their child with remote learning.  </w:t>
            </w:r>
          </w:p>
        </w:tc>
        <w:tc>
          <w:tcPr>
            <w:tcW w:w="2565" w:type="dxa"/>
            <w:tcMar>
              <w:top w:w="57" w:type="dxa"/>
              <w:bottom w:w="57" w:type="dxa"/>
            </w:tcMar>
          </w:tcPr>
          <w:p w14:paraId="7B3733F5" w14:textId="555A5319" w:rsidR="00D51D5B" w:rsidRDefault="00D51D5B" w:rsidP="00D51D5B">
            <w:pPr>
              <w:widowControl w:val="0"/>
              <w:rPr>
                <w:rFonts w:ascii="Arial" w:hAnsi="Arial" w:cs="Arial"/>
                <w:sz w:val="18"/>
                <w:szCs w:val="18"/>
              </w:rPr>
            </w:pPr>
            <w:r>
              <w:rPr>
                <w:rFonts w:ascii="Arial" w:hAnsi="Arial" w:cs="Arial"/>
                <w:sz w:val="18"/>
                <w:szCs w:val="18"/>
              </w:rPr>
              <w:t xml:space="preserve">Purchase a bank of devises for PP pupils to loan.  </w:t>
            </w:r>
          </w:p>
          <w:p w14:paraId="0532C6F8" w14:textId="77777777" w:rsidR="00D51D5B" w:rsidRDefault="00D51D5B" w:rsidP="00D51D5B">
            <w:pPr>
              <w:widowControl w:val="0"/>
              <w:rPr>
                <w:rFonts w:ascii="Arial" w:hAnsi="Arial" w:cs="Arial"/>
                <w:sz w:val="18"/>
                <w:szCs w:val="18"/>
              </w:rPr>
            </w:pPr>
          </w:p>
          <w:p w14:paraId="4FF8D224" w14:textId="77777777" w:rsidR="00D51D5B" w:rsidRPr="00351FDB" w:rsidRDefault="00D51D5B" w:rsidP="00D51D5B">
            <w:pPr>
              <w:widowControl w:val="0"/>
              <w:rPr>
                <w:rFonts w:ascii="Arial" w:hAnsi="Arial" w:cs="Arial"/>
                <w:sz w:val="18"/>
                <w:szCs w:val="18"/>
              </w:rPr>
            </w:pPr>
            <w:r w:rsidRPr="00351FDB">
              <w:rPr>
                <w:rFonts w:ascii="Arial" w:hAnsi="Arial" w:cs="Arial"/>
                <w:sz w:val="18"/>
                <w:szCs w:val="18"/>
              </w:rPr>
              <w:t xml:space="preserve">PP pupils who do not have access to a devise or the internet will be loaned a devise during a school or bubble closure.  </w:t>
            </w:r>
          </w:p>
          <w:p w14:paraId="677F8C71" w14:textId="77777777" w:rsidR="00D51D5B" w:rsidRPr="00351FDB" w:rsidRDefault="00D51D5B" w:rsidP="00D51D5B">
            <w:pPr>
              <w:widowControl w:val="0"/>
              <w:rPr>
                <w:rFonts w:ascii="Arial" w:hAnsi="Arial" w:cs="Arial"/>
                <w:sz w:val="18"/>
                <w:szCs w:val="18"/>
              </w:rPr>
            </w:pPr>
          </w:p>
          <w:p w14:paraId="123DB97D" w14:textId="280B01CE" w:rsidR="00D51D5B" w:rsidRPr="00351FDB" w:rsidRDefault="00D51D5B" w:rsidP="00D51D5B">
            <w:pPr>
              <w:widowControl w:val="0"/>
              <w:rPr>
                <w:rFonts w:ascii="Arial" w:hAnsi="Arial" w:cs="Arial"/>
                <w:sz w:val="18"/>
                <w:szCs w:val="18"/>
              </w:rPr>
            </w:pPr>
            <w:r w:rsidRPr="00351FDB">
              <w:rPr>
                <w:rFonts w:ascii="Arial" w:hAnsi="Arial" w:cs="Arial"/>
                <w:sz w:val="18"/>
                <w:szCs w:val="18"/>
              </w:rPr>
              <w:t xml:space="preserve">Parents and pupils will be supported by school staff in the case of a school or bubble closure to access and complete the remote learning.    </w:t>
            </w:r>
          </w:p>
        </w:tc>
        <w:tc>
          <w:tcPr>
            <w:tcW w:w="3963" w:type="dxa"/>
            <w:tcMar>
              <w:top w:w="57" w:type="dxa"/>
              <w:bottom w:w="57" w:type="dxa"/>
            </w:tcMar>
          </w:tcPr>
          <w:p w14:paraId="6501A9CE" w14:textId="2F0AFA8D" w:rsidR="00D51D5B" w:rsidRPr="00351FDB" w:rsidRDefault="00D51D5B" w:rsidP="00D565C2">
            <w:pPr>
              <w:widowControl w:val="0"/>
              <w:rPr>
                <w:rFonts w:ascii="Arial" w:hAnsi="Arial" w:cs="Arial"/>
                <w:sz w:val="18"/>
                <w:szCs w:val="18"/>
              </w:rPr>
            </w:pPr>
            <w:r>
              <w:rPr>
                <w:rFonts w:ascii="Arial" w:hAnsi="Arial" w:cs="Arial"/>
                <w:sz w:val="18"/>
                <w:szCs w:val="18"/>
              </w:rPr>
              <w:t xml:space="preserve">Feedback from parents following the School closure in March 2020 and bubble closure in Yr4 identified that further support would be needed in order for PP pupils to better access remote learning and for parents to feel able to support their child with home learning.  </w:t>
            </w:r>
          </w:p>
        </w:tc>
        <w:tc>
          <w:tcPr>
            <w:tcW w:w="2969" w:type="dxa"/>
            <w:tcMar>
              <w:top w:w="57" w:type="dxa"/>
              <w:bottom w:w="57" w:type="dxa"/>
            </w:tcMar>
          </w:tcPr>
          <w:p w14:paraId="2950B75C" w14:textId="3E51017A" w:rsidR="00D51D5B" w:rsidRDefault="00D51D5B" w:rsidP="00D51D5B">
            <w:pPr>
              <w:widowControl w:val="0"/>
              <w:rPr>
                <w:rFonts w:ascii="Arial" w:hAnsi="Arial" w:cs="Arial"/>
                <w:sz w:val="18"/>
                <w:szCs w:val="18"/>
              </w:rPr>
            </w:pPr>
            <w:r>
              <w:rPr>
                <w:rFonts w:ascii="Arial" w:hAnsi="Arial" w:cs="Arial"/>
                <w:sz w:val="18"/>
                <w:szCs w:val="18"/>
              </w:rPr>
              <w:t>Parent questionnaires / feedback</w:t>
            </w:r>
          </w:p>
          <w:p w14:paraId="72468849" w14:textId="77777777" w:rsidR="00D51D5B" w:rsidRDefault="00D51D5B" w:rsidP="00D51D5B">
            <w:pPr>
              <w:widowControl w:val="0"/>
              <w:rPr>
                <w:rFonts w:ascii="Arial" w:hAnsi="Arial" w:cs="Arial"/>
                <w:sz w:val="18"/>
                <w:szCs w:val="18"/>
              </w:rPr>
            </w:pPr>
          </w:p>
          <w:p w14:paraId="4859B8A5" w14:textId="77777777" w:rsidR="00D51D5B" w:rsidRDefault="00D51D5B" w:rsidP="00D51D5B">
            <w:pPr>
              <w:widowControl w:val="0"/>
              <w:rPr>
                <w:rFonts w:ascii="Arial" w:hAnsi="Arial" w:cs="Arial"/>
                <w:sz w:val="18"/>
                <w:szCs w:val="18"/>
              </w:rPr>
            </w:pPr>
            <w:r>
              <w:rPr>
                <w:rFonts w:ascii="Arial" w:hAnsi="Arial" w:cs="Arial"/>
                <w:sz w:val="18"/>
                <w:szCs w:val="18"/>
              </w:rPr>
              <w:t xml:space="preserve">Pupil voice </w:t>
            </w:r>
          </w:p>
          <w:p w14:paraId="5D9773A6" w14:textId="39C132BB" w:rsidR="00D51D5B" w:rsidRDefault="00D51D5B" w:rsidP="00D51D5B">
            <w:pPr>
              <w:widowControl w:val="0"/>
              <w:rPr>
                <w:rFonts w:ascii="Arial" w:hAnsi="Arial" w:cs="Arial"/>
                <w:sz w:val="18"/>
                <w:szCs w:val="18"/>
              </w:rPr>
            </w:pPr>
          </w:p>
          <w:p w14:paraId="43C3F7F1" w14:textId="1EF67A9F" w:rsidR="00D51D5B" w:rsidRDefault="00D51D5B" w:rsidP="00D51D5B">
            <w:pPr>
              <w:widowControl w:val="0"/>
              <w:rPr>
                <w:rFonts w:ascii="Arial" w:hAnsi="Arial" w:cs="Arial"/>
                <w:sz w:val="18"/>
                <w:szCs w:val="18"/>
              </w:rPr>
            </w:pPr>
            <w:r>
              <w:rPr>
                <w:rFonts w:ascii="Arial" w:hAnsi="Arial" w:cs="Arial"/>
                <w:sz w:val="18"/>
                <w:szCs w:val="18"/>
              </w:rPr>
              <w:t xml:space="preserve">Evidence of remote learning </w:t>
            </w:r>
          </w:p>
          <w:p w14:paraId="736552E6" w14:textId="77777777" w:rsidR="00D51D5B" w:rsidRDefault="00D51D5B" w:rsidP="00D51D5B">
            <w:pPr>
              <w:widowControl w:val="0"/>
              <w:rPr>
                <w:rFonts w:ascii="Arial" w:hAnsi="Arial" w:cs="Arial"/>
                <w:sz w:val="18"/>
                <w:szCs w:val="18"/>
              </w:rPr>
            </w:pPr>
          </w:p>
          <w:p w14:paraId="29D3880C" w14:textId="77777777" w:rsidR="00D51D5B" w:rsidRDefault="00D51D5B" w:rsidP="00D51D5B">
            <w:pPr>
              <w:widowControl w:val="0"/>
              <w:rPr>
                <w:rFonts w:ascii="Arial" w:hAnsi="Arial" w:cs="Arial"/>
                <w:sz w:val="18"/>
                <w:szCs w:val="18"/>
              </w:rPr>
            </w:pPr>
            <w:r>
              <w:rPr>
                <w:rFonts w:ascii="Arial" w:hAnsi="Arial" w:cs="Arial"/>
                <w:sz w:val="18"/>
                <w:szCs w:val="18"/>
              </w:rPr>
              <w:t xml:space="preserve">Staff to ensure regular contact with pupils and offer support/guidance to pupils and parents.  </w:t>
            </w:r>
          </w:p>
          <w:p w14:paraId="1C533DC9" w14:textId="77777777" w:rsidR="00D51D5B" w:rsidRDefault="00D51D5B" w:rsidP="00D51D5B">
            <w:pPr>
              <w:widowControl w:val="0"/>
              <w:rPr>
                <w:rFonts w:ascii="Arial" w:hAnsi="Arial" w:cs="Arial"/>
                <w:sz w:val="18"/>
                <w:szCs w:val="18"/>
              </w:rPr>
            </w:pPr>
          </w:p>
          <w:p w14:paraId="0BDC22EC" w14:textId="62A984A9" w:rsidR="00D51D5B" w:rsidRPr="00351FDB" w:rsidRDefault="00D51D5B" w:rsidP="00D51D5B">
            <w:pPr>
              <w:widowControl w:val="0"/>
              <w:rPr>
                <w:rFonts w:ascii="Arial" w:hAnsi="Arial" w:cs="Arial"/>
                <w:sz w:val="18"/>
                <w:szCs w:val="18"/>
              </w:rPr>
            </w:pPr>
          </w:p>
        </w:tc>
        <w:tc>
          <w:tcPr>
            <w:tcW w:w="1588" w:type="dxa"/>
          </w:tcPr>
          <w:p w14:paraId="66C5CCC3" w14:textId="77777777" w:rsidR="00D51D5B" w:rsidRDefault="00D51D5B" w:rsidP="00D51D5B">
            <w:pPr>
              <w:widowControl w:val="0"/>
              <w:rPr>
                <w:rFonts w:ascii="Arial" w:hAnsi="Arial" w:cs="Arial"/>
                <w:sz w:val="18"/>
                <w:szCs w:val="18"/>
              </w:rPr>
            </w:pPr>
            <w:r>
              <w:rPr>
                <w:rFonts w:ascii="Arial" w:hAnsi="Arial" w:cs="Arial"/>
                <w:sz w:val="18"/>
                <w:szCs w:val="18"/>
              </w:rPr>
              <w:t xml:space="preserve">Emily Neale </w:t>
            </w:r>
          </w:p>
          <w:p w14:paraId="17347E78" w14:textId="7BEC5DC8" w:rsidR="00D51D5B" w:rsidRPr="00351FDB" w:rsidRDefault="00D51D5B" w:rsidP="00D51D5B">
            <w:pPr>
              <w:widowControl w:val="0"/>
              <w:rPr>
                <w:rFonts w:ascii="Arial" w:hAnsi="Arial" w:cs="Arial"/>
                <w:sz w:val="18"/>
                <w:szCs w:val="18"/>
              </w:rPr>
            </w:pPr>
            <w:r>
              <w:rPr>
                <w:rFonts w:ascii="Arial" w:hAnsi="Arial" w:cs="Arial"/>
                <w:sz w:val="18"/>
                <w:szCs w:val="18"/>
              </w:rPr>
              <w:t xml:space="preserve">PP Lead </w:t>
            </w:r>
          </w:p>
        </w:tc>
        <w:tc>
          <w:tcPr>
            <w:tcW w:w="1956" w:type="dxa"/>
          </w:tcPr>
          <w:p w14:paraId="53E4870D" w14:textId="1B59C255" w:rsidR="00D51D5B" w:rsidRPr="00351FDB" w:rsidRDefault="00D51D5B" w:rsidP="00D51D5B">
            <w:pPr>
              <w:widowControl w:val="0"/>
              <w:rPr>
                <w:rFonts w:ascii="Arial" w:hAnsi="Arial" w:cs="Arial"/>
                <w:sz w:val="18"/>
                <w:szCs w:val="18"/>
              </w:rPr>
            </w:pPr>
            <w:r>
              <w:rPr>
                <w:rFonts w:ascii="Arial" w:hAnsi="Arial" w:cs="Arial"/>
                <w:sz w:val="18"/>
                <w:szCs w:val="18"/>
              </w:rPr>
              <w:t xml:space="preserve">February </w:t>
            </w:r>
          </w:p>
        </w:tc>
      </w:tr>
      <w:tr w:rsidR="00D51D5B" w:rsidRPr="002954A6" w14:paraId="2DCD1386" w14:textId="77777777" w:rsidTr="00A2110F">
        <w:trPr>
          <w:trHeight w:val="2629"/>
        </w:trPr>
        <w:tc>
          <w:tcPr>
            <w:tcW w:w="2235" w:type="dxa"/>
            <w:shd w:val="clear" w:color="auto" w:fill="FFFFFF" w:themeFill="background1"/>
            <w:tcMar>
              <w:top w:w="57" w:type="dxa"/>
              <w:bottom w:w="57" w:type="dxa"/>
            </w:tcMar>
          </w:tcPr>
          <w:p w14:paraId="272EFDA8" w14:textId="7F6E8CAF" w:rsidR="00D51D5B" w:rsidRDefault="00D51D5B" w:rsidP="00D51D5B">
            <w:pPr>
              <w:widowControl w:val="0"/>
              <w:rPr>
                <w:rFonts w:ascii="Arial" w:hAnsi="Arial" w:cs="Arial"/>
                <w:sz w:val="18"/>
                <w:szCs w:val="18"/>
              </w:rPr>
            </w:pPr>
            <w:r>
              <w:rPr>
                <w:rFonts w:ascii="Arial" w:hAnsi="Arial" w:cs="Arial"/>
                <w:sz w:val="18"/>
                <w:szCs w:val="18"/>
              </w:rPr>
              <w:t>Improved aspirations and readiness to learn.  (E)</w:t>
            </w:r>
          </w:p>
        </w:tc>
        <w:tc>
          <w:tcPr>
            <w:tcW w:w="2565" w:type="dxa"/>
            <w:shd w:val="clear" w:color="auto" w:fill="FFFFFF" w:themeFill="background1"/>
            <w:tcMar>
              <w:top w:w="57" w:type="dxa"/>
              <w:bottom w:w="57" w:type="dxa"/>
            </w:tcMar>
          </w:tcPr>
          <w:p w14:paraId="31F5966D" w14:textId="77777777" w:rsidR="00D51D5B" w:rsidRDefault="00D51D5B" w:rsidP="00D51D5B">
            <w:pPr>
              <w:widowControl w:val="0"/>
              <w:rPr>
                <w:rFonts w:ascii="Arial" w:hAnsi="Arial" w:cs="Arial"/>
                <w:sz w:val="18"/>
                <w:szCs w:val="18"/>
              </w:rPr>
            </w:pPr>
            <w:r>
              <w:rPr>
                <w:rFonts w:ascii="Arial" w:hAnsi="Arial" w:cs="Arial"/>
                <w:sz w:val="18"/>
                <w:szCs w:val="18"/>
              </w:rPr>
              <w:t xml:space="preserve">FSW to work with parents to improve their mental health and home circumstances. </w:t>
            </w:r>
          </w:p>
          <w:p w14:paraId="217DCA7E" w14:textId="77777777" w:rsidR="00D51D5B" w:rsidRDefault="00D51D5B" w:rsidP="00D51D5B">
            <w:pPr>
              <w:widowControl w:val="0"/>
              <w:rPr>
                <w:rFonts w:ascii="Arial" w:hAnsi="Arial" w:cs="Arial"/>
                <w:sz w:val="18"/>
                <w:szCs w:val="18"/>
              </w:rPr>
            </w:pPr>
          </w:p>
          <w:p w14:paraId="50C5E634" w14:textId="59365F7C" w:rsidR="00D51D5B" w:rsidRDefault="00D51D5B" w:rsidP="00D51D5B">
            <w:pPr>
              <w:widowControl w:val="0"/>
              <w:rPr>
                <w:rFonts w:ascii="Arial" w:hAnsi="Arial" w:cs="Arial"/>
                <w:sz w:val="18"/>
                <w:szCs w:val="18"/>
              </w:rPr>
            </w:pPr>
            <w:r>
              <w:rPr>
                <w:rFonts w:ascii="Arial" w:hAnsi="Arial" w:cs="Arial"/>
                <w:sz w:val="18"/>
                <w:szCs w:val="18"/>
              </w:rPr>
              <w:t xml:space="preserve">FSW to access funding for enrichment opportunities </w:t>
            </w:r>
          </w:p>
        </w:tc>
        <w:tc>
          <w:tcPr>
            <w:tcW w:w="3963" w:type="dxa"/>
            <w:shd w:val="clear" w:color="auto" w:fill="FFFFFF" w:themeFill="background1"/>
            <w:tcMar>
              <w:top w:w="57" w:type="dxa"/>
              <w:bottom w:w="57" w:type="dxa"/>
            </w:tcMar>
          </w:tcPr>
          <w:p w14:paraId="31C77FE7" w14:textId="77777777" w:rsidR="00D51D5B" w:rsidRDefault="00D51D5B" w:rsidP="00D51D5B">
            <w:pPr>
              <w:widowControl w:val="0"/>
              <w:rPr>
                <w:rFonts w:ascii="Arial" w:hAnsi="Arial" w:cs="Arial"/>
                <w:sz w:val="18"/>
                <w:szCs w:val="18"/>
              </w:rPr>
            </w:pPr>
            <w:r>
              <w:rPr>
                <w:rFonts w:ascii="Arial" w:hAnsi="Arial" w:cs="Arial"/>
                <w:sz w:val="18"/>
                <w:szCs w:val="18"/>
              </w:rPr>
              <w:t>Feedback from parents and staff have shown that supporting the wider family leads to children being better placed to learn when in school.</w:t>
            </w:r>
          </w:p>
          <w:p w14:paraId="4D827CA3" w14:textId="77777777" w:rsidR="00D51D5B" w:rsidRDefault="00D51D5B" w:rsidP="00D51D5B">
            <w:pPr>
              <w:widowControl w:val="0"/>
              <w:rPr>
                <w:rFonts w:ascii="Arial" w:hAnsi="Arial" w:cs="Arial"/>
                <w:sz w:val="18"/>
                <w:szCs w:val="18"/>
              </w:rPr>
            </w:pPr>
            <w:r>
              <w:rPr>
                <w:rFonts w:ascii="Arial" w:hAnsi="Arial" w:cs="Arial"/>
                <w:sz w:val="18"/>
                <w:szCs w:val="18"/>
              </w:rPr>
              <w:t>Reports from external agencies has evidenced the positive impact of the school’s actions on the health and well-being of children.</w:t>
            </w:r>
          </w:p>
          <w:p w14:paraId="21F44A24" w14:textId="77777777" w:rsidR="00D51D5B" w:rsidRDefault="00D51D5B" w:rsidP="00D51D5B">
            <w:pPr>
              <w:widowControl w:val="0"/>
              <w:rPr>
                <w:rFonts w:ascii="Arial" w:hAnsi="Arial" w:cs="Arial"/>
                <w:sz w:val="18"/>
                <w:szCs w:val="18"/>
              </w:rPr>
            </w:pPr>
            <w:r>
              <w:rPr>
                <w:rFonts w:ascii="Arial" w:hAnsi="Arial" w:cs="Arial"/>
                <w:sz w:val="18"/>
                <w:szCs w:val="18"/>
              </w:rPr>
              <w:t>Behavioural logs have shown the positive impact of joint work with children’s parents.</w:t>
            </w:r>
          </w:p>
          <w:p w14:paraId="33CD0126" w14:textId="77777777" w:rsidR="00D51D5B" w:rsidRDefault="00D51D5B" w:rsidP="00D51D5B">
            <w:pPr>
              <w:widowControl w:val="0"/>
              <w:rPr>
                <w:rFonts w:ascii="Arial" w:hAnsi="Arial" w:cs="Arial"/>
                <w:sz w:val="18"/>
                <w:szCs w:val="18"/>
              </w:rPr>
            </w:pPr>
          </w:p>
          <w:p w14:paraId="531D405E" w14:textId="5AB1DFE0" w:rsidR="00D51D5B" w:rsidRDefault="00D51D5B" w:rsidP="00D51D5B">
            <w:pPr>
              <w:widowControl w:val="0"/>
              <w:rPr>
                <w:rFonts w:ascii="Arial" w:hAnsi="Arial" w:cs="Arial"/>
                <w:sz w:val="18"/>
                <w:szCs w:val="18"/>
              </w:rPr>
            </w:pPr>
            <w:r>
              <w:rPr>
                <w:rFonts w:ascii="Arial" w:hAnsi="Arial" w:cs="Arial"/>
                <w:sz w:val="18"/>
                <w:szCs w:val="18"/>
              </w:rPr>
              <w:t xml:space="preserve">Early help has been proven to be beneficial in supporting families before they reach crisis.  </w:t>
            </w:r>
          </w:p>
        </w:tc>
        <w:tc>
          <w:tcPr>
            <w:tcW w:w="2969" w:type="dxa"/>
            <w:shd w:val="clear" w:color="auto" w:fill="FFFFFF" w:themeFill="background1"/>
            <w:tcMar>
              <w:top w:w="57" w:type="dxa"/>
              <w:bottom w:w="57" w:type="dxa"/>
            </w:tcMar>
          </w:tcPr>
          <w:p w14:paraId="74E682BE" w14:textId="77777777" w:rsidR="00D51D5B" w:rsidRDefault="00D51D5B" w:rsidP="00D51D5B">
            <w:pPr>
              <w:widowControl w:val="0"/>
              <w:rPr>
                <w:rFonts w:ascii="Arial" w:hAnsi="Arial" w:cs="Arial"/>
                <w:sz w:val="18"/>
                <w:szCs w:val="18"/>
              </w:rPr>
            </w:pPr>
            <w:r>
              <w:rPr>
                <w:rFonts w:ascii="Arial" w:hAnsi="Arial" w:cs="Arial"/>
                <w:sz w:val="18"/>
                <w:szCs w:val="18"/>
              </w:rPr>
              <w:t>We will seek ongoing feedback from the children, their families, the staff and wider professionals about the effectiveness of the school’s provision.</w:t>
            </w:r>
          </w:p>
          <w:p w14:paraId="4A32A237" w14:textId="77777777" w:rsidR="00D51D5B" w:rsidRDefault="00D51D5B" w:rsidP="00D51D5B">
            <w:pPr>
              <w:widowControl w:val="0"/>
              <w:rPr>
                <w:rFonts w:ascii="Arial" w:hAnsi="Arial" w:cs="Arial"/>
                <w:sz w:val="18"/>
                <w:szCs w:val="18"/>
              </w:rPr>
            </w:pPr>
          </w:p>
          <w:p w14:paraId="0C60745C" w14:textId="4B741484" w:rsidR="00D51D5B" w:rsidRDefault="14480BDC" w:rsidP="00D51D5B">
            <w:pPr>
              <w:widowControl w:val="0"/>
              <w:rPr>
                <w:rFonts w:ascii="Arial" w:hAnsi="Arial" w:cs="Arial"/>
                <w:sz w:val="18"/>
                <w:szCs w:val="18"/>
              </w:rPr>
            </w:pPr>
            <w:r w:rsidRPr="00A2110F">
              <w:rPr>
                <w:rFonts w:ascii="Arial" w:hAnsi="Arial" w:cs="Arial"/>
                <w:sz w:val="18"/>
                <w:szCs w:val="18"/>
              </w:rPr>
              <w:t xml:space="preserve">We will regularly monitor behavioural logs, Right </w:t>
            </w:r>
            <w:r w:rsidR="1327D657" w:rsidRPr="00A2110F">
              <w:rPr>
                <w:rFonts w:ascii="Arial" w:hAnsi="Arial" w:cs="Arial"/>
                <w:sz w:val="18"/>
                <w:szCs w:val="18"/>
              </w:rPr>
              <w:t>for</w:t>
            </w:r>
            <w:r w:rsidRPr="00A2110F">
              <w:rPr>
                <w:rFonts w:ascii="Arial" w:hAnsi="Arial" w:cs="Arial"/>
                <w:sz w:val="18"/>
                <w:szCs w:val="18"/>
              </w:rPr>
              <w:t xml:space="preserve"> Children and referrals to MASH for our most vulnerable children.</w:t>
            </w:r>
          </w:p>
          <w:p w14:paraId="243B2A12" w14:textId="1386071A" w:rsidR="00D51D5B" w:rsidRPr="00D0752E" w:rsidRDefault="00D51D5B" w:rsidP="00D51D5B">
            <w:pPr>
              <w:widowControl w:val="0"/>
              <w:rPr>
                <w:rFonts w:ascii="Arial" w:hAnsi="Arial" w:cs="Arial"/>
                <w:sz w:val="18"/>
                <w:szCs w:val="18"/>
              </w:rPr>
            </w:pPr>
          </w:p>
        </w:tc>
        <w:tc>
          <w:tcPr>
            <w:tcW w:w="1588" w:type="dxa"/>
            <w:shd w:val="clear" w:color="auto" w:fill="FFFFFF" w:themeFill="background1"/>
          </w:tcPr>
          <w:p w14:paraId="56621330" w14:textId="415858A6" w:rsidR="00D51D5B" w:rsidRDefault="00D51D5B" w:rsidP="00D51D5B">
            <w:pPr>
              <w:widowControl w:val="0"/>
              <w:rPr>
                <w:rFonts w:ascii="Arial" w:hAnsi="Arial" w:cs="Arial"/>
                <w:sz w:val="18"/>
                <w:szCs w:val="18"/>
              </w:rPr>
            </w:pPr>
            <w:r>
              <w:rPr>
                <w:rFonts w:ascii="Arial" w:hAnsi="Arial" w:cs="Arial"/>
                <w:sz w:val="18"/>
                <w:szCs w:val="18"/>
              </w:rPr>
              <w:t>Josie Hambley (FSW)</w:t>
            </w:r>
          </w:p>
          <w:p w14:paraId="4A1468A9" w14:textId="77777777" w:rsidR="00D51D5B" w:rsidRDefault="00D51D5B" w:rsidP="00D51D5B">
            <w:pPr>
              <w:widowControl w:val="0"/>
              <w:rPr>
                <w:rFonts w:ascii="Arial" w:hAnsi="Arial" w:cs="Arial"/>
                <w:sz w:val="18"/>
                <w:szCs w:val="18"/>
              </w:rPr>
            </w:pPr>
            <w:r>
              <w:rPr>
                <w:rFonts w:ascii="Arial" w:hAnsi="Arial" w:cs="Arial"/>
                <w:sz w:val="18"/>
                <w:szCs w:val="18"/>
              </w:rPr>
              <w:t>Dem Higginson</w:t>
            </w:r>
          </w:p>
          <w:p w14:paraId="0CC9B8CD" w14:textId="7E635B85" w:rsidR="00D51D5B" w:rsidRDefault="00D51D5B" w:rsidP="00D51D5B">
            <w:pPr>
              <w:widowControl w:val="0"/>
              <w:rPr>
                <w:rFonts w:ascii="Arial" w:hAnsi="Arial" w:cs="Arial"/>
                <w:sz w:val="18"/>
                <w:szCs w:val="18"/>
              </w:rPr>
            </w:pPr>
            <w:r>
              <w:rPr>
                <w:rFonts w:ascii="Arial" w:hAnsi="Arial" w:cs="Arial"/>
                <w:sz w:val="18"/>
                <w:szCs w:val="18"/>
              </w:rPr>
              <w:t>(HOS)</w:t>
            </w:r>
          </w:p>
        </w:tc>
        <w:tc>
          <w:tcPr>
            <w:tcW w:w="1956" w:type="dxa"/>
            <w:shd w:val="clear" w:color="auto" w:fill="FFFFFF" w:themeFill="background1"/>
          </w:tcPr>
          <w:p w14:paraId="31C35628" w14:textId="47D5435A" w:rsidR="00D51D5B" w:rsidRDefault="00D51D5B" w:rsidP="00D51D5B">
            <w:pPr>
              <w:widowControl w:val="0"/>
              <w:rPr>
                <w:rFonts w:ascii="Arial" w:hAnsi="Arial" w:cs="Arial"/>
                <w:sz w:val="18"/>
                <w:szCs w:val="18"/>
              </w:rPr>
            </w:pPr>
            <w:r>
              <w:rPr>
                <w:rFonts w:ascii="Arial" w:hAnsi="Arial" w:cs="Arial"/>
                <w:sz w:val="18"/>
                <w:szCs w:val="18"/>
              </w:rPr>
              <w:t>February 2021</w:t>
            </w:r>
          </w:p>
        </w:tc>
      </w:tr>
      <w:tr w:rsidR="00D51D5B" w:rsidRPr="002954A6" w14:paraId="51BBB1A6" w14:textId="77777777" w:rsidTr="00A2110F">
        <w:tc>
          <w:tcPr>
            <w:tcW w:w="13320" w:type="dxa"/>
            <w:gridSpan w:val="5"/>
            <w:tcMar>
              <w:top w:w="57" w:type="dxa"/>
              <w:bottom w:w="57" w:type="dxa"/>
            </w:tcMar>
          </w:tcPr>
          <w:p w14:paraId="3A6D68E9" w14:textId="77777777" w:rsidR="00D51D5B" w:rsidRPr="002954A6" w:rsidRDefault="00D51D5B" w:rsidP="00D51D5B">
            <w:pPr>
              <w:widowControl w:val="0"/>
              <w:jc w:val="right"/>
              <w:rPr>
                <w:rFonts w:ascii="Arial" w:hAnsi="Arial" w:cs="Arial"/>
                <w:b/>
              </w:rPr>
            </w:pPr>
            <w:r w:rsidRPr="002954A6">
              <w:rPr>
                <w:rFonts w:ascii="Arial" w:hAnsi="Arial" w:cs="Arial"/>
                <w:b/>
              </w:rPr>
              <w:t>Total budgeted cost</w:t>
            </w:r>
          </w:p>
        </w:tc>
        <w:tc>
          <w:tcPr>
            <w:tcW w:w="1956" w:type="dxa"/>
          </w:tcPr>
          <w:p w14:paraId="125E9661" w14:textId="01CC85A0" w:rsidR="00D51D5B" w:rsidRPr="00EB2C4F" w:rsidRDefault="00D51D5B" w:rsidP="00D51D5B">
            <w:pPr>
              <w:widowControl w:val="0"/>
              <w:rPr>
                <w:rFonts w:ascii="Arial" w:hAnsi="Arial" w:cs="Arial"/>
                <w:b/>
                <w:bCs/>
                <w:sz w:val="18"/>
                <w:szCs w:val="18"/>
              </w:rPr>
            </w:pPr>
            <w:r>
              <w:rPr>
                <w:rFonts w:ascii="Arial" w:hAnsi="Arial" w:cs="Arial"/>
                <w:b/>
                <w:bCs/>
              </w:rPr>
              <w:t>£</w:t>
            </w:r>
            <w:r w:rsidR="00760418">
              <w:rPr>
                <w:rFonts w:ascii="Arial" w:hAnsi="Arial" w:cs="Arial"/>
                <w:b/>
                <w:bCs/>
              </w:rPr>
              <w:t>20,000</w:t>
            </w:r>
          </w:p>
        </w:tc>
      </w:tr>
    </w:tbl>
    <w:p w14:paraId="43512385" w14:textId="289AFFCD" w:rsidR="00CF1B9B" w:rsidRPr="002954A6" w:rsidRDefault="00FA2778">
      <w:r w:rsidRPr="002954A6">
        <w:t xml:space="preserve"> </w:t>
      </w:r>
      <w:r w:rsidR="00CF1B9B" w:rsidRPr="002954A6">
        <w:br w:type="page"/>
      </w:r>
    </w:p>
    <w:p w14:paraId="43200235" w14:textId="6E5AFF1B" w:rsidR="00A33F73" w:rsidRDefault="00A33F73"/>
    <w:p w14:paraId="0A6ABD91" w14:textId="1DF4BDBD" w:rsidR="00AE66C2" w:rsidRDefault="00AE66C2" w:rsidP="0004731E"/>
    <w:sectPr w:rsidR="00AE66C2" w:rsidSect="00FA2778">
      <w:headerReference w:type="default" r:id="rId11"/>
      <w:footerReference w:type="default" r:id="rId12"/>
      <w:pgSz w:w="16838" w:h="11906" w:orient="landscape"/>
      <w:pgMar w:top="1474"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7710A" w14:textId="77777777" w:rsidR="003F675E" w:rsidRDefault="003F675E" w:rsidP="00CD68B1">
      <w:r>
        <w:separator/>
      </w:r>
    </w:p>
  </w:endnote>
  <w:endnote w:type="continuationSeparator" w:id="0">
    <w:p w14:paraId="2A7776D3" w14:textId="77777777" w:rsidR="003F675E" w:rsidRDefault="003F675E"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465425"/>
      <w:docPartObj>
        <w:docPartGallery w:val="Page Numbers (Bottom of Page)"/>
        <w:docPartUnique/>
      </w:docPartObj>
    </w:sdtPr>
    <w:sdtEndPr>
      <w:rPr>
        <w:noProof/>
      </w:rPr>
    </w:sdtEndPr>
    <w:sdtContent>
      <w:p w14:paraId="4DE10055" w14:textId="669075C1" w:rsidR="003F675E" w:rsidRDefault="003F675E">
        <w:pPr>
          <w:pStyle w:val="Footer"/>
          <w:jc w:val="right"/>
        </w:pPr>
        <w:r>
          <w:fldChar w:fldCharType="begin"/>
        </w:r>
        <w:r>
          <w:instrText xml:space="preserve"> PAGE   \* MERGEFORMAT </w:instrText>
        </w:r>
        <w:r>
          <w:fldChar w:fldCharType="separate"/>
        </w:r>
        <w:r w:rsidR="005E51C4">
          <w:rPr>
            <w:noProof/>
          </w:rPr>
          <w:t>10</w:t>
        </w:r>
        <w:r>
          <w:rPr>
            <w:noProof/>
          </w:rPr>
          <w:fldChar w:fldCharType="end"/>
        </w:r>
      </w:p>
    </w:sdtContent>
  </w:sdt>
  <w:p w14:paraId="5A87F3BA" w14:textId="77777777" w:rsidR="003F675E" w:rsidRDefault="003F6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1717A" w14:textId="77777777" w:rsidR="003F675E" w:rsidRDefault="003F675E" w:rsidP="00CD68B1">
      <w:r>
        <w:separator/>
      </w:r>
    </w:p>
  </w:footnote>
  <w:footnote w:type="continuationSeparator" w:id="0">
    <w:p w14:paraId="3B971E51" w14:textId="77777777" w:rsidR="003F675E" w:rsidRDefault="003F675E" w:rsidP="00CD6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298CD" w14:textId="38310883" w:rsidR="003F675E" w:rsidRDefault="003F675E">
    <w:pPr>
      <w:pStyle w:val="Header"/>
    </w:pPr>
    <w:r w:rsidRPr="006E4834">
      <w:rPr>
        <w:i/>
        <w:noProof/>
        <w:color w:val="0070C0"/>
        <w:sz w:val="36"/>
        <w:szCs w:val="36"/>
        <w:lang w:eastAsia="en-GB"/>
      </w:rPr>
      <w:drawing>
        <wp:anchor distT="0" distB="0" distL="114300" distR="114300" simplePos="0" relativeHeight="251659264" behindDoc="1" locked="0" layoutInCell="1" allowOverlap="1" wp14:anchorId="342279E5" wp14:editId="7AB4E375">
          <wp:simplePos x="0" y="0"/>
          <wp:positionH relativeFrom="column">
            <wp:posOffset>301336</wp:posOffset>
          </wp:positionH>
          <wp:positionV relativeFrom="paragraph">
            <wp:posOffset>-200545</wp:posOffset>
          </wp:positionV>
          <wp:extent cx="665019" cy="737755"/>
          <wp:effectExtent l="0" t="0" r="1905" b="5715"/>
          <wp:wrapNone/>
          <wp:docPr id="6" name="Picture 6" descr="C:\Documents and Settings\Clerk.ADMINSERVER\My Documents\School Data\Logo\Heathcoat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lerk.ADMINSERVER\My Documents\School Data\Logo\Heathcoat Logo - 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5019" cy="737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110F" w:rsidRPr="00A2110F">
      <w:rPr>
        <w:i/>
        <w:iCs/>
        <w:color w:val="0070C0"/>
        <w:sz w:val="36"/>
        <w:szCs w:val="36"/>
      </w:rPr>
      <w:t xml:space="preserve">                                           </w:t>
    </w:r>
    <w:r w:rsidR="00A2110F" w:rsidRPr="00A2110F">
      <w:rPr>
        <w:i/>
        <w:iCs/>
        <w:color w:val="0070C0"/>
        <w:sz w:val="40"/>
        <w:szCs w:val="40"/>
      </w:rPr>
      <w:t>Aspiring to achieve our best: moving forward together</w:t>
    </w:r>
    <w:r w:rsidR="00A2110F" w:rsidRPr="00A2110F">
      <w:rPr>
        <w:i/>
        <w:iCs/>
        <w:noProof/>
        <w:color w:val="0070C0"/>
        <w:sz w:val="36"/>
        <w:szCs w:val="36"/>
        <w:lang w:eastAsia="en-G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39F47CDC"/>
    <w:multiLevelType w:val="hybridMultilevel"/>
    <w:tmpl w:val="DC6257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7"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16"/>
  </w:num>
  <w:num w:numId="4">
    <w:abstractNumId w:val="0"/>
  </w:num>
  <w:num w:numId="5">
    <w:abstractNumId w:val="20"/>
  </w:num>
  <w:num w:numId="6">
    <w:abstractNumId w:val="10"/>
  </w:num>
  <w:num w:numId="7">
    <w:abstractNumId w:val="8"/>
  </w:num>
  <w:num w:numId="8">
    <w:abstractNumId w:val="9"/>
  </w:num>
  <w:num w:numId="9">
    <w:abstractNumId w:val="27"/>
  </w:num>
  <w:num w:numId="10">
    <w:abstractNumId w:val="21"/>
  </w:num>
  <w:num w:numId="11">
    <w:abstractNumId w:val="15"/>
  </w:num>
  <w:num w:numId="12">
    <w:abstractNumId w:val="7"/>
  </w:num>
  <w:num w:numId="13">
    <w:abstractNumId w:val="14"/>
  </w:num>
  <w:num w:numId="14">
    <w:abstractNumId w:val="3"/>
  </w:num>
  <w:num w:numId="15">
    <w:abstractNumId w:val="25"/>
  </w:num>
  <w:num w:numId="16">
    <w:abstractNumId w:val="24"/>
  </w:num>
  <w:num w:numId="17">
    <w:abstractNumId w:val="12"/>
  </w:num>
  <w:num w:numId="18">
    <w:abstractNumId w:val="1"/>
  </w:num>
  <w:num w:numId="19">
    <w:abstractNumId w:val="19"/>
  </w:num>
  <w:num w:numId="20">
    <w:abstractNumId w:val="4"/>
  </w:num>
  <w:num w:numId="21">
    <w:abstractNumId w:val="23"/>
  </w:num>
  <w:num w:numId="22">
    <w:abstractNumId w:val="26"/>
  </w:num>
  <w:num w:numId="23">
    <w:abstractNumId w:val="6"/>
  </w:num>
  <w:num w:numId="24">
    <w:abstractNumId w:val="11"/>
  </w:num>
  <w:num w:numId="25">
    <w:abstractNumId w:val="18"/>
  </w:num>
  <w:num w:numId="26">
    <w:abstractNumId w:val="22"/>
  </w:num>
  <w:num w:numId="27">
    <w:abstractNumId w:val="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09A6"/>
    <w:rsid w:val="000011EF"/>
    <w:rsid w:val="00004FB6"/>
    <w:rsid w:val="00015626"/>
    <w:rsid w:val="00017B63"/>
    <w:rsid w:val="00024C0A"/>
    <w:rsid w:val="000252BF"/>
    <w:rsid w:val="00026669"/>
    <w:rsid w:val="000315F8"/>
    <w:rsid w:val="0004399F"/>
    <w:rsid w:val="0004731E"/>
    <w:rsid w:val="000473C9"/>
    <w:rsid w:val="000501F0"/>
    <w:rsid w:val="00052324"/>
    <w:rsid w:val="000557F9"/>
    <w:rsid w:val="0006219B"/>
    <w:rsid w:val="00063367"/>
    <w:rsid w:val="00064B55"/>
    <w:rsid w:val="000A25FC"/>
    <w:rsid w:val="000B1CC8"/>
    <w:rsid w:val="000B25ED"/>
    <w:rsid w:val="000B5413"/>
    <w:rsid w:val="000C37C2"/>
    <w:rsid w:val="000C4CF8"/>
    <w:rsid w:val="000C785C"/>
    <w:rsid w:val="000D0B47"/>
    <w:rsid w:val="000D480D"/>
    <w:rsid w:val="000D7ED1"/>
    <w:rsid w:val="000E23B8"/>
    <w:rsid w:val="000E4243"/>
    <w:rsid w:val="000F6259"/>
    <w:rsid w:val="001137CF"/>
    <w:rsid w:val="001139D5"/>
    <w:rsid w:val="00117186"/>
    <w:rsid w:val="001176FC"/>
    <w:rsid w:val="00121D72"/>
    <w:rsid w:val="00125340"/>
    <w:rsid w:val="00125504"/>
    <w:rsid w:val="00125BA7"/>
    <w:rsid w:val="00131CA9"/>
    <w:rsid w:val="00132EB4"/>
    <w:rsid w:val="00146BBD"/>
    <w:rsid w:val="00152A46"/>
    <w:rsid w:val="00162EEC"/>
    <w:rsid w:val="00164138"/>
    <w:rsid w:val="001706E6"/>
    <w:rsid w:val="00174368"/>
    <w:rsid w:val="001849D6"/>
    <w:rsid w:val="001870B1"/>
    <w:rsid w:val="00196C57"/>
    <w:rsid w:val="001B794A"/>
    <w:rsid w:val="001C686D"/>
    <w:rsid w:val="001C71CD"/>
    <w:rsid w:val="001D238C"/>
    <w:rsid w:val="001D725B"/>
    <w:rsid w:val="001E0F41"/>
    <w:rsid w:val="001E7B91"/>
    <w:rsid w:val="00222DA8"/>
    <w:rsid w:val="00223D67"/>
    <w:rsid w:val="00232CF5"/>
    <w:rsid w:val="00235E40"/>
    <w:rsid w:val="00240F98"/>
    <w:rsid w:val="00241F3B"/>
    <w:rsid w:val="002540E8"/>
    <w:rsid w:val="00254A66"/>
    <w:rsid w:val="00257811"/>
    <w:rsid w:val="00262114"/>
    <w:rsid w:val="002622B6"/>
    <w:rsid w:val="00267F85"/>
    <w:rsid w:val="002856C3"/>
    <w:rsid w:val="002954A6"/>
    <w:rsid w:val="002962F2"/>
    <w:rsid w:val="00297172"/>
    <w:rsid w:val="002B3394"/>
    <w:rsid w:val="002D0A33"/>
    <w:rsid w:val="002D22A0"/>
    <w:rsid w:val="002D40D3"/>
    <w:rsid w:val="002D6BD3"/>
    <w:rsid w:val="002E686F"/>
    <w:rsid w:val="002F0C1A"/>
    <w:rsid w:val="002F6FB5"/>
    <w:rsid w:val="0031587F"/>
    <w:rsid w:val="00320C3A"/>
    <w:rsid w:val="0033016A"/>
    <w:rsid w:val="00330B4C"/>
    <w:rsid w:val="00337056"/>
    <w:rsid w:val="00341810"/>
    <w:rsid w:val="00351952"/>
    <w:rsid w:val="00351FDB"/>
    <w:rsid w:val="00366499"/>
    <w:rsid w:val="00372AA0"/>
    <w:rsid w:val="0037442D"/>
    <w:rsid w:val="00380486"/>
    <w:rsid w:val="00380587"/>
    <w:rsid w:val="003822C1"/>
    <w:rsid w:val="00387653"/>
    <w:rsid w:val="00390402"/>
    <w:rsid w:val="003957BD"/>
    <w:rsid w:val="003961A3"/>
    <w:rsid w:val="003B5C5D"/>
    <w:rsid w:val="003B6371"/>
    <w:rsid w:val="003C79F6"/>
    <w:rsid w:val="003D2143"/>
    <w:rsid w:val="003D6461"/>
    <w:rsid w:val="003F675E"/>
    <w:rsid w:val="003F7A73"/>
    <w:rsid w:val="003F7BE2"/>
    <w:rsid w:val="004029AD"/>
    <w:rsid w:val="00402EED"/>
    <w:rsid w:val="00406770"/>
    <w:rsid w:val="004107D2"/>
    <w:rsid w:val="00423264"/>
    <w:rsid w:val="00435936"/>
    <w:rsid w:val="00444CC2"/>
    <w:rsid w:val="00445C7F"/>
    <w:rsid w:val="004530AA"/>
    <w:rsid w:val="00455DC7"/>
    <w:rsid w:val="00456ABA"/>
    <w:rsid w:val="0046124F"/>
    <w:rsid w:val="004642B2"/>
    <w:rsid w:val="004642BC"/>
    <w:rsid w:val="004667CF"/>
    <w:rsid w:val="004667DB"/>
    <w:rsid w:val="00481041"/>
    <w:rsid w:val="00481105"/>
    <w:rsid w:val="004823AE"/>
    <w:rsid w:val="0049188F"/>
    <w:rsid w:val="00492390"/>
    <w:rsid w:val="00492683"/>
    <w:rsid w:val="00496D7D"/>
    <w:rsid w:val="004A6E56"/>
    <w:rsid w:val="004B05D5"/>
    <w:rsid w:val="004B25A4"/>
    <w:rsid w:val="004B3C35"/>
    <w:rsid w:val="004C5467"/>
    <w:rsid w:val="004D053F"/>
    <w:rsid w:val="004D3FC1"/>
    <w:rsid w:val="004E5349"/>
    <w:rsid w:val="004E5B85"/>
    <w:rsid w:val="004F36D5"/>
    <w:rsid w:val="004F39E9"/>
    <w:rsid w:val="004F6468"/>
    <w:rsid w:val="004F696E"/>
    <w:rsid w:val="00501685"/>
    <w:rsid w:val="00503380"/>
    <w:rsid w:val="00506ACE"/>
    <w:rsid w:val="00506BF2"/>
    <w:rsid w:val="00511538"/>
    <w:rsid w:val="00530007"/>
    <w:rsid w:val="00540101"/>
    <w:rsid w:val="00540319"/>
    <w:rsid w:val="00541F7B"/>
    <w:rsid w:val="0055117C"/>
    <w:rsid w:val="00554F55"/>
    <w:rsid w:val="00557E19"/>
    <w:rsid w:val="00557E9F"/>
    <w:rsid w:val="0056652E"/>
    <w:rsid w:val="005710AB"/>
    <w:rsid w:val="005832BE"/>
    <w:rsid w:val="0058583E"/>
    <w:rsid w:val="00595C9A"/>
    <w:rsid w:val="00597346"/>
    <w:rsid w:val="005A04D4"/>
    <w:rsid w:val="005A25B5"/>
    <w:rsid w:val="005A3451"/>
    <w:rsid w:val="005A6EFD"/>
    <w:rsid w:val="005B2097"/>
    <w:rsid w:val="005B4906"/>
    <w:rsid w:val="005D06F3"/>
    <w:rsid w:val="005D36B0"/>
    <w:rsid w:val="005D6849"/>
    <w:rsid w:val="005D7274"/>
    <w:rsid w:val="005E2CF9"/>
    <w:rsid w:val="005E2E05"/>
    <w:rsid w:val="005E51C4"/>
    <w:rsid w:val="005E54F3"/>
    <w:rsid w:val="005E55AA"/>
    <w:rsid w:val="005E64EC"/>
    <w:rsid w:val="00601130"/>
    <w:rsid w:val="00603FF2"/>
    <w:rsid w:val="00611495"/>
    <w:rsid w:val="0061787A"/>
    <w:rsid w:val="00617C36"/>
    <w:rsid w:val="00620176"/>
    <w:rsid w:val="00626887"/>
    <w:rsid w:val="00630044"/>
    <w:rsid w:val="00630BE0"/>
    <w:rsid w:val="00632E4F"/>
    <w:rsid w:val="00636313"/>
    <w:rsid w:val="00636579"/>
    <w:rsid w:val="00636F61"/>
    <w:rsid w:val="00637E30"/>
    <w:rsid w:val="00640CF2"/>
    <w:rsid w:val="00665DC1"/>
    <w:rsid w:val="006772EB"/>
    <w:rsid w:val="00680404"/>
    <w:rsid w:val="00683A3C"/>
    <w:rsid w:val="006A7819"/>
    <w:rsid w:val="006B358C"/>
    <w:rsid w:val="006B6E97"/>
    <w:rsid w:val="006C7C85"/>
    <w:rsid w:val="006D447D"/>
    <w:rsid w:val="006D5718"/>
    <w:rsid w:val="006D5E63"/>
    <w:rsid w:val="006E6C0F"/>
    <w:rsid w:val="006E799A"/>
    <w:rsid w:val="006F0B6A"/>
    <w:rsid w:val="006F2883"/>
    <w:rsid w:val="00700677"/>
    <w:rsid w:val="00700CA9"/>
    <w:rsid w:val="0070112B"/>
    <w:rsid w:val="007017E5"/>
    <w:rsid w:val="00710C92"/>
    <w:rsid w:val="00720B73"/>
    <w:rsid w:val="0072730A"/>
    <w:rsid w:val="007335B7"/>
    <w:rsid w:val="00743BF3"/>
    <w:rsid w:val="00746605"/>
    <w:rsid w:val="007476A3"/>
    <w:rsid w:val="007553BC"/>
    <w:rsid w:val="00760418"/>
    <w:rsid w:val="0076086D"/>
    <w:rsid w:val="0076120E"/>
    <w:rsid w:val="0076249A"/>
    <w:rsid w:val="00765EFB"/>
    <w:rsid w:val="00766387"/>
    <w:rsid w:val="00767E1D"/>
    <w:rsid w:val="00793997"/>
    <w:rsid w:val="00797116"/>
    <w:rsid w:val="007A2742"/>
    <w:rsid w:val="007B141B"/>
    <w:rsid w:val="007B17FC"/>
    <w:rsid w:val="007B228E"/>
    <w:rsid w:val="007C2B91"/>
    <w:rsid w:val="007C4F4A"/>
    <w:rsid w:val="007C749E"/>
    <w:rsid w:val="007E243A"/>
    <w:rsid w:val="007F271A"/>
    <w:rsid w:val="007F3B15"/>
    <w:rsid w:val="007F3C16"/>
    <w:rsid w:val="007F7CB6"/>
    <w:rsid w:val="008030AD"/>
    <w:rsid w:val="00806BCF"/>
    <w:rsid w:val="00807A79"/>
    <w:rsid w:val="00814754"/>
    <w:rsid w:val="00816966"/>
    <w:rsid w:val="00824FC8"/>
    <w:rsid w:val="00827203"/>
    <w:rsid w:val="0084389C"/>
    <w:rsid w:val="00845265"/>
    <w:rsid w:val="0085024F"/>
    <w:rsid w:val="008569F0"/>
    <w:rsid w:val="00863790"/>
    <w:rsid w:val="00864593"/>
    <w:rsid w:val="00873BD0"/>
    <w:rsid w:val="00881ADF"/>
    <w:rsid w:val="0088412D"/>
    <w:rsid w:val="008B7FE5"/>
    <w:rsid w:val="008C10E9"/>
    <w:rsid w:val="008D284D"/>
    <w:rsid w:val="008D3B22"/>
    <w:rsid w:val="008D58CE"/>
    <w:rsid w:val="008E157F"/>
    <w:rsid w:val="008E364E"/>
    <w:rsid w:val="008E49E3"/>
    <w:rsid w:val="008E6009"/>
    <w:rsid w:val="008E64E9"/>
    <w:rsid w:val="008F0E16"/>
    <w:rsid w:val="008F0F73"/>
    <w:rsid w:val="008F69EC"/>
    <w:rsid w:val="009018CF"/>
    <w:rsid w:val="009021E8"/>
    <w:rsid w:val="009079EE"/>
    <w:rsid w:val="00907A92"/>
    <w:rsid w:val="00911A9C"/>
    <w:rsid w:val="00914D6D"/>
    <w:rsid w:val="00915380"/>
    <w:rsid w:val="00917D17"/>
    <w:rsid w:val="00917D70"/>
    <w:rsid w:val="009242F1"/>
    <w:rsid w:val="00931C2E"/>
    <w:rsid w:val="009340AB"/>
    <w:rsid w:val="0093691E"/>
    <w:rsid w:val="0094078B"/>
    <w:rsid w:val="00954765"/>
    <w:rsid w:val="00956413"/>
    <w:rsid w:val="00964579"/>
    <w:rsid w:val="00965869"/>
    <w:rsid w:val="00972129"/>
    <w:rsid w:val="0097216D"/>
    <w:rsid w:val="0097366A"/>
    <w:rsid w:val="00991E57"/>
    <w:rsid w:val="00992C5E"/>
    <w:rsid w:val="009E1689"/>
    <w:rsid w:val="009E7A9D"/>
    <w:rsid w:val="009F1341"/>
    <w:rsid w:val="009F480D"/>
    <w:rsid w:val="009F689B"/>
    <w:rsid w:val="00A00036"/>
    <w:rsid w:val="00A03604"/>
    <w:rsid w:val="00A07976"/>
    <w:rsid w:val="00A129F7"/>
    <w:rsid w:val="00A13FBB"/>
    <w:rsid w:val="00A14CD2"/>
    <w:rsid w:val="00A2110F"/>
    <w:rsid w:val="00A24C51"/>
    <w:rsid w:val="00A32773"/>
    <w:rsid w:val="00A33F73"/>
    <w:rsid w:val="00A36A66"/>
    <w:rsid w:val="00A37195"/>
    <w:rsid w:val="00A37D2D"/>
    <w:rsid w:val="00A439AF"/>
    <w:rsid w:val="00A50C3D"/>
    <w:rsid w:val="00A54ACD"/>
    <w:rsid w:val="00A57107"/>
    <w:rsid w:val="00A57B7F"/>
    <w:rsid w:val="00A60ECF"/>
    <w:rsid w:val="00A61A83"/>
    <w:rsid w:val="00A6273A"/>
    <w:rsid w:val="00A6366C"/>
    <w:rsid w:val="00A762FF"/>
    <w:rsid w:val="00A769F4"/>
    <w:rsid w:val="00A77153"/>
    <w:rsid w:val="00A8646E"/>
    <w:rsid w:val="00A8709B"/>
    <w:rsid w:val="00A8749B"/>
    <w:rsid w:val="00AA3F9D"/>
    <w:rsid w:val="00AB4AD1"/>
    <w:rsid w:val="00AB5B2A"/>
    <w:rsid w:val="00AC469C"/>
    <w:rsid w:val="00AE66C2"/>
    <w:rsid w:val="00AE77EC"/>
    <w:rsid w:val="00AE78F2"/>
    <w:rsid w:val="00AF36FD"/>
    <w:rsid w:val="00B01C9A"/>
    <w:rsid w:val="00B13714"/>
    <w:rsid w:val="00B17B33"/>
    <w:rsid w:val="00B22D55"/>
    <w:rsid w:val="00B31AA4"/>
    <w:rsid w:val="00B31B50"/>
    <w:rsid w:val="00B3409B"/>
    <w:rsid w:val="00B369C7"/>
    <w:rsid w:val="00B36BB9"/>
    <w:rsid w:val="00B44A21"/>
    <w:rsid w:val="00B44E17"/>
    <w:rsid w:val="00B55BC5"/>
    <w:rsid w:val="00B60E7C"/>
    <w:rsid w:val="00B63631"/>
    <w:rsid w:val="00B668B6"/>
    <w:rsid w:val="00B7195B"/>
    <w:rsid w:val="00B72939"/>
    <w:rsid w:val="00B8019A"/>
    <w:rsid w:val="00B80272"/>
    <w:rsid w:val="00B92668"/>
    <w:rsid w:val="00B9382E"/>
    <w:rsid w:val="00BA3C3E"/>
    <w:rsid w:val="00BC54E1"/>
    <w:rsid w:val="00BC7733"/>
    <w:rsid w:val="00BE3670"/>
    <w:rsid w:val="00BE5BCA"/>
    <w:rsid w:val="00BF5CDA"/>
    <w:rsid w:val="00C00F3C"/>
    <w:rsid w:val="00C04C4C"/>
    <w:rsid w:val="00C068B2"/>
    <w:rsid w:val="00C102E1"/>
    <w:rsid w:val="00C14FAE"/>
    <w:rsid w:val="00C2291B"/>
    <w:rsid w:val="00C25326"/>
    <w:rsid w:val="00C32D5C"/>
    <w:rsid w:val="00C34113"/>
    <w:rsid w:val="00C34B8B"/>
    <w:rsid w:val="00C35120"/>
    <w:rsid w:val="00C416E8"/>
    <w:rsid w:val="00C43EFF"/>
    <w:rsid w:val="00C60F18"/>
    <w:rsid w:val="00C70B05"/>
    <w:rsid w:val="00C73995"/>
    <w:rsid w:val="00C77968"/>
    <w:rsid w:val="00C8030B"/>
    <w:rsid w:val="00C949C1"/>
    <w:rsid w:val="00C94FB2"/>
    <w:rsid w:val="00CA1AF5"/>
    <w:rsid w:val="00CB1559"/>
    <w:rsid w:val="00CD0590"/>
    <w:rsid w:val="00CD2230"/>
    <w:rsid w:val="00CD68B1"/>
    <w:rsid w:val="00CE1584"/>
    <w:rsid w:val="00CF02DE"/>
    <w:rsid w:val="00CF05F5"/>
    <w:rsid w:val="00CF1B9B"/>
    <w:rsid w:val="00D05FFD"/>
    <w:rsid w:val="00D0752E"/>
    <w:rsid w:val="00D11925"/>
    <w:rsid w:val="00D11A2D"/>
    <w:rsid w:val="00D12308"/>
    <w:rsid w:val="00D27646"/>
    <w:rsid w:val="00D309A5"/>
    <w:rsid w:val="00D35464"/>
    <w:rsid w:val="00D370F4"/>
    <w:rsid w:val="00D46E95"/>
    <w:rsid w:val="00D478D2"/>
    <w:rsid w:val="00D504EA"/>
    <w:rsid w:val="00D51D5B"/>
    <w:rsid w:val="00D51DB9"/>
    <w:rsid w:val="00D51EA2"/>
    <w:rsid w:val="00D565C2"/>
    <w:rsid w:val="00D64391"/>
    <w:rsid w:val="00D70E70"/>
    <w:rsid w:val="00D82EF5"/>
    <w:rsid w:val="00D8454C"/>
    <w:rsid w:val="00D9429A"/>
    <w:rsid w:val="00DC1886"/>
    <w:rsid w:val="00DC3F30"/>
    <w:rsid w:val="00DC5A89"/>
    <w:rsid w:val="00DD6208"/>
    <w:rsid w:val="00DE2E2A"/>
    <w:rsid w:val="00DE33BF"/>
    <w:rsid w:val="00DF1ACA"/>
    <w:rsid w:val="00DF6BD3"/>
    <w:rsid w:val="00DF76AB"/>
    <w:rsid w:val="00E04EE8"/>
    <w:rsid w:val="00E106F9"/>
    <w:rsid w:val="00E12B45"/>
    <w:rsid w:val="00E20F63"/>
    <w:rsid w:val="00E34A8F"/>
    <w:rsid w:val="00E35119"/>
    <w:rsid w:val="00E354EA"/>
    <w:rsid w:val="00E35628"/>
    <w:rsid w:val="00E41092"/>
    <w:rsid w:val="00E5066A"/>
    <w:rsid w:val="00E55E74"/>
    <w:rsid w:val="00E616DB"/>
    <w:rsid w:val="00E83120"/>
    <w:rsid w:val="00E865E4"/>
    <w:rsid w:val="00E92C17"/>
    <w:rsid w:val="00E96E48"/>
    <w:rsid w:val="00EB090F"/>
    <w:rsid w:val="00EB184B"/>
    <w:rsid w:val="00EB2C4F"/>
    <w:rsid w:val="00EB7216"/>
    <w:rsid w:val="00EC4923"/>
    <w:rsid w:val="00ED0F8C"/>
    <w:rsid w:val="00ED18F0"/>
    <w:rsid w:val="00ED3457"/>
    <w:rsid w:val="00EE4D95"/>
    <w:rsid w:val="00EE50D0"/>
    <w:rsid w:val="00EF2A09"/>
    <w:rsid w:val="00EF2C1C"/>
    <w:rsid w:val="00F148B0"/>
    <w:rsid w:val="00F25DF2"/>
    <w:rsid w:val="00F26C8A"/>
    <w:rsid w:val="00F34C2B"/>
    <w:rsid w:val="00F359FE"/>
    <w:rsid w:val="00F36497"/>
    <w:rsid w:val="00F367C9"/>
    <w:rsid w:val="00F44302"/>
    <w:rsid w:val="00F50BB1"/>
    <w:rsid w:val="00F54E2A"/>
    <w:rsid w:val="00F55645"/>
    <w:rsid w:val="00F55DE6"/>
    <w:rsid w:val="00F61904"/>
    <w:rsid w:val="00F619BD"/>
    <w:rsid w:val="00F66B5C"/>
    <w:rsid w:val="00F71231"/>
    <w:rsid w:val="00F763D2"/>
    <w:rsid w:val="00F768EA"/>
    <w:rsid w:val="00F84A60"/>
    <w:rsid w:val="00F85CBD"/>
    <w:rsid w:val="00F87EC9"/>
    <w:rsid w:val="00F93C25"/>
    <w:rsid w:val="00F9458B"/>
    <w:rsid w:val="00F970BA"/>
    <w:rsid w:val="00FA16A2"/>
    <w:rsid w:val="00FA2778"/>
    <w:rsid w:val="00FB0FCE"/>
    <w:rsid w:val="00FB153F"/>
    <w:rsid w:val="00FB223A"/>
    <w:rsid w:val="00FC6354"/>
    <w:rsid w:val="00FC7AB1"/>
    <w:rsid w:val="00FD0D5E"/>
    <w:rsid w:val="00FD52C4"/>
    <w:rsid w:val="00FE2B0B"/>
    <w:rsid w:val="00FF6187"/>
    <w:rsid w:val="00FF6FD1"/>
    <w:rsid w:val="020A0DF1"/>
    <w:rsid w:val="024D83BB"/>
    <w:rsid w:val="02B980A1"/>
    <w:rsid w:val="02DC9EE0"/>
    <w:rsid w:val="0376511A"/>
    <w:rsid w:val="03D6E493"/>
    <w:rsid w:val="04890F3C"/>
    <w:rsid w:val="04EAC671"/>
    <w:rsid w:val="06A37DD5"/>
    <w:rsid w:val="072FBE00"/>
    <w:rsid w:val="075D2029"/>
    <w:rsid w:val="07964A66"/>
    <w:rsid w:val="07C7FF6C"/>
    <w:rsid w:val="081F51F1"/>
    <w:rsid w:val="0845162D"/>
    <w:rsid w:val="0871369C"/>
    <w:rsid w:val="0893C00F"/>
    <w:rsid w:val="08A2CA6E"/>
    <w:rsid w:val="095A56CC"/>
    <w:rsid w:val="09654317"/>
    <w:rsid w:val="0968DBE2"/>
    <w:rsid w:val="098AD84E"/>
    <w:rsid w:val="0A24C716"/>
    <w:rsid w:val="0A3F3258"/>
    <w:rsid w:val="0AA6A8A6"/>
    <w:rsid w:val="0AE4E839"/>
    <w:rsid w:val="0B039DDE"/>
    <w:rsid w:val="0B3F6EF7"/>
    <w:rsid w:val="0BAB9E5B"/>
    <w:rsid w:val="0C13F6DF"/>
    <w:rsid w:val="0D62B6E7"/>
    <w:rsid w:val="0E0574AA"/>
    <w:rsid w:val="0E3B54ED"/>
    <w:rsid w:val="0E539ADE"/>
    <w:rsid w:val="0EE849D2"/>
    <w:rsid w:val="0FA72387"/>
    <w:rsid w:val="0FD0FF71"/>
    <w:rsid w:val="101D5706"/>
    <w:rsid w:val="105709C9"/>
    <w:rsid w:val="10CFCC75"/>
    <w:rsid w:val="1203FBA5"/>
    <w:rsid w:val="12644475"/>
    <w:rsid w:val="1327D657"/>
    <w:rsid w:val="14480BDC"/>
    <w:rsid w:val="14C6CCF5"/>
    <w:rsid w:val="1537550D"/>
    <w:rsid w:val="155E0850"/>
    <w:rsid w:val="156680AB"/>
    <w:rsid w:val="15F8518C"/>
    <w:rsid w:val="163370BF"/>
    <w:rsid w:val="163505FE"/>
    <w:rsid w:val="16AE9C18"/>
    <w:rsid w:val="1771A0AC"/>
    <w:rsid w:val="179CB5E6"/>
    <w:rsid w:val="17DE3984"/>
    <w:rsid w:val="180D4850"/>
    <w:rsid w:val="1825DFB0"/>
    <w:rsid w:val="188EC466"/>
    <w:rsid w:val="1A6B7468"/>
    <w:rsid w:val="1AA582C8"/>
    <w:rsid w:val="1AFF34C9"/>
    <w:rsid w:val="1B2DDD0F"/>
    <w:rsid w:val="1BAC04BA"/>
    <w:rsid w:val="1BC04458"/>
    <w:rsid w:val="1BC1E09D"/>
    <w:rsid w:val="1C4EF793"/>
    <w:rsid w:val="1D1DC495"/>
    <w:rsid w:val="1D54E6AE"/>
    <w:rsid w:val="1DE55296"/>
    <w:rsid w:val="1EA085A0"/>
    <w:rsid w:val="20769C8F"/>
    <w:rsid w:val="2098BEBC"/>
    <w:rsid w:val="20A3A780"/>
    <w:rsid w:val="2113DF94"/>
    <w:rsid w:val="2130B02C"/>
    <w:rsid w:val="2138DF75"/>
    <w:rsid w:val="22126CF0"/>
    <w:rsid w:val="23321F4B"/>
    <w:rsid w:val="233CCC09"/>
    <w:rsid w:val="23611A50"/>
    <w:rsid w:val="244EDBD1"/>
    <w:rsid w:val="24F5663A"/>
    <w:rsid w:val="251D95AD"/>
    <w:rsid w:val="2530EC42"/>
    <w:rsid w:val="2531E809"/>
    <w:rsid w:val="256B7480"/>
    <w:rsid w:val="257E44AF"/>
    <w:rsid w:val="25F32702"/>
    <w:rsid w:val="26607A73"/>
    <w:rsid w:val="26C860A6"/>
    <w:rsid w:val="26ED1018"/>
    <w:rsid w:val="26FA9BF9"/>
    <w:rsid w:val="284434B7"/>
    <w:rsid w:val="285873C8"/>
    <w:rsid w:val="295DF331"/>
    <w:rsid w:val="29EA8440"/>
    <w:rsid w:val="2AA109FE"/>
    <w:rsid w:val="2AA1E7A5"/>
    <w:rsid w:val="2AE5E288"/>
    <w:rsid w:val="2BDA0C5E"/>
    <w:rsid w:val="2DBAEF38"/>
    <w:rsid w:val="2E4902AE"/>
    <w:rsid w:val="2E66D158"/>
    <w:rsid w:val="305866EA"/>
    <w:rsid w:val="30983063"/>
    <w:rsid w:val="30B94E80"/>
    <w:rsid w:val="30CDB273"/>
    <w:rsid w:val="311180ED"/>
    <w:rsid w:val="31AC0CF9"/>
    <w:rsid w:val="325D463C"/>
    <w:rsid w:val="335640AA"/>
    <w:rsid w:val="33C7C38D"/>
    <w:rsid w:val="351BAADA"/>
    <w:rsid w:val="3584C713"/>
    <w:rsid w:val="3619ADE1"/>
    <w:rsid w:val="361CD7F0"/>
    <w:rsid w:val="363EB9DE"/>
    <w:rsid w:val="3642A79D"/>
    <w:rsid w:val="3667F3FD"/>
    <w:rsid w:val="36B1661C"/>
    <w:rsid w:val="36F81591"/>
    <w:rsid w:val="37C0E17B"/>
    <w:rsid w:val="37F719F6"/>
    <w:rsid w:val="38C9E2B9"/>
    <w:rsid w:val="39AAEEE7"/>
    <w:rsid w:val="39CBC103"/>
    <w:rsid w:val="3A5ABE12"/>
    <w:rsid w:val="3A9A22F7"/>
    <w:rsid w:val="3AE48C1A"/>
    <w:rsid w:val="3B76B5B4"/>
    <w:rsid w:val="3BD310F6"/>
    <w:rsid w:val="3BE93B6E"/>
    <w:rsid w:val="3CDC57A7"/>
    <w:rsid w:val="3E230761"/>
    <w:rsid w:val="3E43D851"/>
    <w:rsid w:val="3E6106F4"/>
    <w:rsid w:val="3E7F0D22"/>
    <w:rsid w:val="3F666BAE"/>
    <w:rsid w:val="3FA4DAF5"/>
    <w:rsid w:val="3FAA5B67"/>
    <w:rsid w:val="400510A1"/>
    <w:rsid w:val="40349B18"/>
    <w:rsid w:val="40398B70"/>
    <w:rsid w:val="40A2000C"/>
    <w:rsid w:val="40B6782D"/>
    <w:rsid w:val="4250237B"/>
    <w:rsid w:val="427E09D2"/>
    <w:rsid w:val="42CB9891"/>
    <w:rsid w:val="438B8F87"/>
    <w:rsid w:val="43CC0A34"/>
    <w:rsid w:val="4408248A"/>
    <w:rsid w:val="44255E26"/>
    <w:rsid w:val="45CFE2C0"/>
    <w:rsid w:val="46CBCDF2"/>
    <w:rsid w:val="475B056A"/>
    <w:rsid w:val="47E243FC"/>
    <w:rsid w:val="47E3BEAB"/>
    <w:rsid w:val="47EE60BC"/>
    <w:rsid w:val="48194C35"/>
    <w:rsid w:val="4842DBEB"/>
    <w:rsid w:val="49279750"/>
    <w:rsid w:val="49A998A3"/>
    <w:rsid w:val="4A151764"/>
    <w:rsid w:val="4A73EE06"/>
    <w:rsid w:val="4B1C2510"/>
    <w:rsid w:val="4B616074"/>
    <w:rsid w:val="4B6973A6"/>
    <w:rsid w:val="4B8F5B42"/>
    <w:rsid w:val="4BCC6F68"/>
    <w:rsid w:val="4C486747"/>
    <w:rsid w:val="4CE5F847"/>
    <w:rsid w:val="4CF7585E"/>
    <w:rsid w:val="4D062F19"/>
    <w:rsid w:val="4D31A5FF"/>
    <w:rsid w:val="4DC0415A"/>
    <w:rsid w:val="4DCF6394"/>
    <w:rsid w:val="4E10D056"/>
    <w:rsid w:val="4E576141"/>
    <w:rsid w:val="4E941BF8"/>
    <w:rsid w:val="4EB741F3"/>
    <w:rsid w:val="4EEACB3A"/>
    <w:rsid w:val="4F9F0C9C"/>
    <w:rsid w:val="4FA2B6A2"/>
    <w:rsid w:val="5158CE1B"/>
    <w:rsid w:val="51DB3B60"/>
    <w:rsid w:val="52341D0D"/>
    <w:rsid w:val="52E0A852"/>
    <w:rsid w:val="52E0BFE3"/>
    <w:rsid w:val="53A2FAFF"/>
    <w:rsid w:val="54366C63"/>
    <w:rsid w:val="5491C085"/>
    <w:rsid w:val="54FFC660"/>
    <w:rsid w:val="55DEB972"/>
    <w:rsid w:val="5660B1EC"/>
    <w:rsid w:val="5717BE12"/>
    <w:rsid w:val="5749F386"/>
    <w:rsid w:val="5764580A"/>
    <w:rsid w:val="57B906BE"/>
    <w:rsid w:val="57BC96FD"/>
    <w:rsid w:val="57F1A930"/>
    <w:rsid w:val="581FC5E6"/>
    <w:rsid w:val="5856B0B8"/>
    <w:rsid w:val="587FEAE1"/>
    <w:rsid w:val="591441A5"/>
    <w:rsid w:val="5BED536A"/>
    <w:rsid w:val="5BFBEEB4"/>
    <w:rsid w:val="5BFF09F8"/>
    <w:rsid w:val="5C6559BC"/>
    <w:rsid w:val="5D0B2E37"/>
    <w:rsid w:val="5D515CE6"/>
    <w:rsid w:val="5D6F11A1"/>
    <w:rsid w:val="5E5D8FC2"/>
    <w:rsid w:val="5E8DE273"/>
    <w:rsid w:val="5EC4A297"/>
    <w:rsid w:val="60942A37"/>
    <w:rsid w:val="60B01ED0"/>
    <w:rsid w:val="629C1421"/>
    <w:rsid w:val="629DA28E"/>
    <w:rsid w:val="62AE687A"/>
    <w:rsid w:val="635B22B7"/>
    <w:rsid w:val="637DF5B4"/>
    <w:rsid w:val="638D838C"/>
    <w:rsid w:val="63CC3633"/>
    <w:rsid w:val="644E9B32"/>
    <w:rsid w:val="64999D82"/>
    <w:rsid w:val="64ADC920"/>
    <w:rsid w:val="6580D3E7"/>
    <w:rsid w:val="66185A5C"/>
    <w:rsid w:val="66932029"/>
    <w:rsid w:val="66B52C0C"/>
    <w:rsid w:val="67715CBF"/>
    <w:rsid w:val="678C1BB2"/>
    <w:rsid w:val="67A31A61"/>
    <w:rsid w:val="682EA371"/>
    <w:rsid w:val="68AF2B19"/>
    <w:rsid w:val="69107F17"/>
    <w:rsid w:val="69402665"/>
    <w:rsid w:val="6A24C48E"/>
    <w:rsid w:val="6AD150A6"/>
    <w:rsid w:val="6AE6C020"/>
    <w:rsid w:val="6B295B8D"/>
    <w:rsid w:val="6B58FEF0"/>
    <w:rsid w:val="6C02B203"/>
    <w:rsid w:val="6C3FECB7"/>
    <w:rsid w:val="6C60742B"/>
    <w:rsid w:val="6CA0A2BF"/>
    <w:rsid w:val="6D3704E2"/>
    <w:rsid w:val="6DB4BED7"/>
    <w:rsid w:val="6E7663AC"/>
    <w:rsid w:val="6E7CCA44"/>
    <w:rsid w:val="6E83ECCF"/>
    <w:rsid w:val="6EA29A52"/>
    <w:rsid w:val="6EB834CC"/>
    <w:rsid w:val="6EBDECAB"/>
    <w:rsid w:val="70743421"/>
    <w:rsid w:val="72114068"/>
    <w:rsid w:val="72378CA6"/>
    <w:rsid w:val="729529AD"/>
    <w:rsid w:val="7421DFAB"/>
    <w:rsid w:val="749ACE9D"/>
    <w:rsid w:val="74D3A26A"/>
    <w:rsid w:val="74F44255"/>
    <w:rsid w:val="7541AEDF"/>
    <w:rsid w:val="755F13FE"/>
    <w:rsid w:val="756D6E76"/>
    <w:rsid w:val="765410CD"/>
    <w:rsid w:val="7693740C"/>
    <w:rsid w:val="76971378"/>
    <w:rsid w:val="76AE79D3"/>
    <w:rsid w:val="7758A3A5"/>
    <w:rsid w:val="785BEEC3"/>
    <w:rsid w:val="786AD053"/>
    <w:rsid w:val="788D9976"/>
    <w:rsid w:val="7896B293"/>
    <w:rsid w:val="78D26AE6"/>
    <w:rsid w:val="78D861EE"/>
    <w:rsid w:val="7922F7EE"/>
    <w:rsid w:val="794924B4"/>
    <w:rsid w:val="795EADE2"/>
    <w:rsid w:val="7A0D849B"/>
    <w:rsid w:val="7AADF627"/>
    <w:rsid w:val="7BCCAE80"/>
    <w:rsid w:val="7CAC6E17"/>
    <w:rsid w:val="7D140663"/>
    <w:rsid w:val="7D502299"/>
    <w:rsid w:val="7D7B7F50"/>
    <w:rsid w:val="7EE8F48C"/>
    <w:rsid w:val="7F479F6B"/>
    <w:rsid w:val="7FFCC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7AB0B5E"/>
  <w15:docId w15:val="{DAEEBDD8-4F6F-4F42-B325-09A48F53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character" w:styleId="PlaceholderText">
    <w:name w:val="Placeholder Text"/>
    <w:basedOn w:val="DefaultParagraphFont"/>
    <w:rsid w:val="00617C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5347FF"/>
    <w:rsid w:val="00534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0D83503FEA7B44A4855A701E52F6F6" ma:contentTypeVersion="9" ma:contentTypeDescription="Create a new document." ma:contentTypeScope="" ma:versionID="fe1d5f68ced8984712f42634dba7d5db">
  <xsd:schema xmlns:xsd="http://www.w3.org/2001/XMLSchema" xmlns:xs="http://www.w3.org/2001/XMLSchema" xmlns:p="http://schemas.microsoft.com/office/2006/metadata/properties" xmlns:ns2="62d5d29e-07f8-43bc-bef4-bf7a16c96c7b" xmlns:ns3="eba4fee7-7d22-49e0-9be8-15db8069cf65" targetNamespace="http://schemas.microsoft.com/office/2006/metadata/properties" ma:root="true" ma:fieldsID="bbde2c8d2a98fb15472680441484cd19" ns2:_="" ns3:_="">
    <xsd:import namespace="62d5d29e-07f8-43bc-bef4-bf7a16c96c7b"/>
    <xsd:import namespace="eba4fee7-7d22-49e0-9be8-15db8069cf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5d29e-07f8-43bc-bef4-bf7a16c96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a4fee7-7d22-49e0-9be8-15db8069cf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eba4fee7-7d22-49e0-9be8-15db8069cf65"/>
    <ds:schemaRef ds:uri="http://purl.org/dc/elements/1.1/"/>
    <ds:schemaRef ds:uri="http://schemas.microsoft.com/office/2006/metadata/properties"/>
    <ds:schemaRef ds:uri="62d5d29e-07f8-43bc-bef4-bf7a16c96c7b"/>
    <ds:schemaRef ds:uri="http://www.w3.org/XML/1998/namespace"/>
    <ds:schemaRef ds:uri="http://purl.org/dc/terms/"/>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594F9481-AAFC-48BC-ABBC-93C04F5DB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5d29e-07f8-43bc-bef4-bf7a16c96c7b"/>
    <ds:schemaRef ds:uri="eba4fee7-7d22-49e0-9be8-15db8069c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FAC2BF-8D22-4D91-AEAA-3DCB6579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4E3D8F83</Template>
  <TotalTime>0</TotalTime>
  <Pages>10</Pages>
  <Words>2472</Words>
  <Characters>14092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Emily Neale</cp:lastModifiedBy>
  <cp:revision>2</cp:revision>
  <cp:lastPrinted>2019-08-29T11:23:00Z</cp:lastPrinted>
  <dcterms:created xsi:type="dcterms:W3CDTF">2021-06-08T13:20:00Z</dcterms:created>
  <dcterms:modified xsi:type="dcterms:W3CDTF">2021-06-08T13:20:00Z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0x010100FB0D83503FEA7B44A4855A701E52F6F6</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