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36A05" w:rsidRPr="00136A05" w14:paraId="66D9CD70" w14:textId="77777777" w:rsidTr="14A18FEE">
        <w:tc>
          <w:tcPr>
            <w:tcW w:w="10456" w:type="dxa"/>
            <w:shd w:val="clear" w:color="auto" w:fill="DEEAF6" w:themeFill="accent1" w:themeFillTint="33"/>
          </w:tcPr>
          <w:p w14:paraId="11BA8AF4" w14:textId="1B706BFB" w:rsidR="00A05F63" w:rsidRPr="00136A05" w:rsidRDefault="008F6491" w:rsidP="008F6491">
            <w:pPr>
              <w:jc w:val="center"/>
              <w:rPr>
                <w:b/>
                <w:bCs/>
                <w:color w:val="002060"/>
                <w:sz w:val="32"/>
                <w:szCs w:val="32"/>
                <w:u w:val="single"/>
              </w:rPr>
            </w:pPr>
            <w:r>
              <w:rPr>
                <w:b/>
                <w:bCs/>
                <w:color w:val="002060"/>
                <w:sz w:val="32"/>
                <w:szCs w:val="32"/>
                <w:u w:val="single"/>
              </w:rPr>
              <w:t>Phonics</w:t>
            </w:r>
            <w:r w:rsidR="68D46796" w:rsidRPr="14A18FEE">
              <w:rPr>
                <w:b/>
                <w:bCs/>
                <w:color w:val="002060"/>
                <w:sz w:val="32"/>
                <w:szCs w:val="32"/>
                <w:u w:val="single"/>
              </w:rPr>
              <w:t xml:space="preserve"> </w:t>
            </w:r>
            <w:r w:rsidR="00A05F63" w:rsidRPr="14A18FEE">
              <w:rPr>
                <w:b/>
                <w:bCs/>
                <w:color w:val="002060"/>
                <w:sz w:val="32"/>
                <w:szCs w:val="32"/>
                <w:u w:val="single"/>
              </w:rPr>
              <w:t>at Heathcoat Primary School</w:t>
            </w:r>
          </w:p>
        </w:tc>
      </w:tr>
    </w:tbl>
    <w:p w14:paraId="10B003C8" w14:textId="42DDA087" w:rsidR="0788A8BC" w:rsidRPr="00136A05" w:rsidRDefault="0788A8BC" w:rsidP="14A18FEE">
      <w:pPr>
        <w:rPr>
          <w:b/>
          <w:bCs/>
          <w:color w:val="002060"/>
          <w:sz w:val="28"/>
          <w:szCs w:val="28"/>
          <w:u w:val="single"/>
        </w:rPr>
      </w:pPr>
    </w:p>
    <w:p w14:paraId="57EE899C" w14:textId="61CF674D" w:rsidR="00A05F63" w:rsidRDefault="00A05F63" w:rsidP="14A18FEE">
      <w:pPr>
        <w:rPr>
          <w:b/>
          <w:bCs/>
          <w:color w:val="002060"/>
          <w:sz w:val="28"/>
          <w:szCs w:val="28"/>
          <w:u w:val="single"/>
        </w:rPr>
      </w:pPr>
      <w:r w:rsidRPr="14A18FEE">
        <w:rPr>
          <w:b/>
          <w:bCs/>
          <w:color w:val="002060"/>
          <w:sz w:val="28"/>
          <w:szCs w:val="28"/>
          <w:u w:val="single"/>
        </w:rPr>
        <w:t xml:space="preserve">Intent </w:t>
      </w:r>
    </w:p>
    <w:p w14:paraId="3D82427D" w14:textId="4E8C76D2" w:rsidR="008F6491" w:rsidRPr="00A03C0D" w:rsidRDefault="008F6491" w:rsidP="008F6491">
      <w:pPr>
        <w:tabs>
          <w:tab w:val="left" w:pos="960"/>
        </w:tabs>
        <w:rPr>
          <w:rFonts w:cstheme="minorHAnsi"/>
          <w:color w:val="002060"/>
          <w:sz w:val="24"/>
          <w:szCs w:val="24"/>
        </w:rPr>
      </w:pPr>
      <w:r w:rsidRPr="00A03C0D">
        <w:rPr>
          <w:rFonts w:cstheme="minorHAnsi"/>
          <w:color w:val="002060"/>
          <w:sz w:val="24"/>
          <w:szCs w:val="24"/>
        </w:rPr>
        <w:t xml:space="preserve">At Heathcoat Primary School, we strive to teach children to read accurately and quickly, using </w:t>
      </w:r>
      <w:r w:rsidR="00953E6F">
        <w:rPr>
          <w:rFonts w:cstheme="minorHAnsi"/>
          <w:color w:val="002060"/>
          <w:sz w:val="24"/>
          <w:szCs w:val="24"/>
        </w:rPr>
        <w:t xml:space="preserve">the </w:t>
      </w:r>
      <w:r w:rsidR="009C6D98">
        <w:rPr>
          <w:rFonts w:cstheme="minorHAnsi"/>
          <w:color w:val="002060"/>
          <w:sz w:val="24"/>
          <w:szCs w:val="24"/>
        </w:rPr>
        <w:t>Read, Write, Inc</w:t>
      </w:r>
      <w:r w:rsidR="00953E6F">
        <w:rPr>
          <w:rFonts w:cstheme="minorHAnsi"/>
          <w:color w:val="002060"/>
          <w:sz w:val="24"/>
          <w:szCs w:val="24"/>
        </w:rPr>
        <w:t>.</w:t>
      </w:r>
      <w:r w:rsidR="009C6D98">
        <w:rPr>
          <w:rFonts w:cstheme="minorHAnsi"/>
          <w:color w:val="002060"/>
          <w:sz w:val="24"/>
          <w:szCs w:val="24"/>
        </w:rPr>
        <w:t xml:space="preserve"> Phonics</w:t>
      </w:r>
      <w:r w:rsidR="00953E6F">
        <w:rPr>
          <w:rFonts w:cstheme="minorHAnsi"/>
          <w:color w:val="002060"/>
          <w:sz w:val="24"/>
          <w:szCs w:val="24"/>
        </w:rPr>
        <w:t xml:space="preserve"> programme</w:t>
      </w:r>
      <w:r w:rsidRPr="00A03C0D">
        <w:rPr>
          <w:rFonts w:cstheme="minorHAnsi"/>
          <w:color w:val="002060"/>
          <w:sz w:val="24"/>
          <w:szCs w:val="24"/>
        </w:rPr>
        <w:t>; a systematic approach to teaching synthetic phonics based on the grapheme-phoneme correspondences (letter sounds)</w:t>
      </w:r>
      <w:r w:rsidR="009C6D98">
        <w:rPr>
          <w:rFonts w:cstheme="minorHAnsi"/>
          <w:color w:val="002060"/>
          <w:sz w:val="24"/>
          <w:szCs w:val="24"/>
        </w:rPr>
        <w:t xml:space="preserve"> outlined in the National Curriculum</w:t>
      </w:r>
      <w:r w:rsidRPr="00A03C0D">
        <w:rPr>
          <w:rFonts w:cstheme="minorHAnsi"/>
          <w:color w:val="002060"/>
          <w:sz w:val="24"/>
          <w:szCs w:val="24"/>
        </w:rPr>
        <w:t>. As part of the programme, children are taught how to use their developing knowledge of letter sounds to accurately decode the printed word, as well learning to read an increasing number of common exception words on sight.</w:t>
      </w:r>
      <w:r w:rsidR="009C6D98">
        <w:rPr>
          <w:rFonts w:cstheme="minorHAnsi"/>
          <w:color w:val="002060"/>
          <w:sz w:val="24"/>
          <w:szCs w:val="24"/>
        </w:rPr>
        <w:t xml:space="preserve"> </w:t>
      </w:r>
      <w:r w:rsidR="00953E6F">
        <w:rPr>
          <w:rFonts w:cstheme="minorHAnsi"/>
          <w:color w:val="002060"/>
          <w:sz w:val="24"/>
          <w:szCs w:val="24"/>
        </w:rPr>
        <w:t xml:space="preserve">Children are also taught to use their knowledge of letter sounds to encode words, progressing from making phonetically plausible attempts to making more accurate grapheme choices to increase spelling accuracy. </w:t>
      </w:r>
      <w:r w:rsidRPr="00A03C0D">
        <w:rPr>
          <w:rFonts w:cstheme="minorHAnsi"/>
          <w:color w:val="002060"/>
          <w:sz w:val="24"/>
          <w:szCs w:val="24"/>
        </w:rPr>
        <w:t xml:space="preserve">We believe that reading and writing are fundamental life skills that underpin the entire curriculum and impact on children’s self-esteem as well as their success in all aspects of the curriculum. </w:t>
      </w:r>
      <w:r>
        <w:rPr>
          <w:rFonts w:cstheme="minorHAnsi"/>
          <w:color w:val="002060"/>
          <w:sz w:val="24"/>
          <w:szCs w:val="24"/>
        </w:rPr>
        <w:t xml:space="preserve">We are, therefore, </w:t>
      </w:r>
      <w:r w:rsidRPr="00A03C0D">
        <w:rPr>
          <w:rFonts w:cstheme="minorHAnsi"/>
          <w:color w:val="002060"/>
          <w:sz w:val="24"/>
          <w:szCs w:val="24"/>
        </w:rPr>
        <w:t>passionate about teaching children to read and write independently and as quickly as possible. Using the</w:t>
      </w:r>
      <w:r w:rsidR="009C6D98">
        <w:rPr>
          <w:rFonts w:cstheme="minorHAnsi"/>
          <w:color w:val="002060"/>
          <w:sz w:val="24"/>
          <w:szCs w:val="24"/>
        </w:rPr>
        <w:t xml:space="preserve"> Read, Write, Inc. Phonics</w:t>
      </w:r>
      <w:r w:rsidRPr="00A03C0D">
        <w:rPr>
          <w:rFonts w:cstheme="minorHAnsi"/>
          <w:color w:val="002060"/>
          <w:sz w:val="24"/>
          <w:szCs w:val="24"/>
        </w:rPr>
        <w:t xml:space="preserve"> programme, we teach children to:</w:t>
      </w:r>
    </w:p>
    <w:p w14:paraId="493D7BFE" w14:textId="20E4AEC6" w:rsidR="008F6491" w:rsidRPr="00A03C0D" w:rsidRDefault="6C8403AF" w:rsidP="4288C9E9">
      <w:pPr>
        <w:pStyle w:val="ListParagraph"/>
        <w:numPr>
          <w:ilvl w:val="0"/>
          <w:numId w:val="35"/>
        </w:numPr>
        <w:tabs>
          <w:tab w:val="left" w:pos="960"/>
        </w:tabs>
        <w:rPr>
          <w:color w:val="002060"/>
          <w:sz w:val="24"/>
          <w:szCs w:val="24"/>
        </w:rPr>
      </w:pPr>
      <w:r w:rsidRPr="4288C9E9">
        <w:rPr>
          <w:color w:val="002060"/>
          <w:sz w:val="24"/>
          <w:szCs w:val="24"/>
        </w:rPr>
        <w:t>R</w:t>
      </w:r>
      <w:r w:rsidR="008F6491" w:rsidRPr="4288C9E9">
        <w:rPr>
          <w:color w:val="002060"/>
          <w:sz w:val="24"/>
          <w:szCs w:val="24"/>
        </w:rPr>
        <w:t>ead accurately, fluently and with good understanding</w:t>
      </w:r>
      <w:r w:rsidR="3F6D0BF3" w:rsidRPr="4288C9E9">
        <w:rPr>
          <w:color w:val="002060"/>
          <w:sz w:val="24"/>
          <w:szCs w:val="24"/>
        </w:rPr>
        <w:t>.</w:t>
      </w:r>
    </w:p>
    <w:p w14:paraId="56CA9D28" w14:textId="72299E19" w:rsidR="008F6491" w:rsidRPr="00A03C0D" w:rsidRDefault="3F6D0BF3" w:rsidP="4288C9E9">
      <w:pPr>
        <w:pStyle w:val="ListParagraph"/>
        <w:numPr>
          <w:ilvl w:val="0"/>
          <w:numId w:val="35"/>
        </w:numPr>
        <w:tabs>
          <w:tab w:val="left" w:pos="960"/>
        </w:tabs>
        <w:rPr>
          <w:color w:val="002060"/>
          <w:sz w:val="24"/>
          <w:szCs w:val="24"/>
        </w:rPr>
      </w:pPr>
      <w:r w:rsidRPr="4288C9E9">
        <w:rPr>
          <w:color w:val="002060"/>
          <w:sz w:val="24"/>
          <w:szCs w:val="24"/>
        </w:rPr>
        <w:t>D</w:t>
      </w:r>
      <w:r w:rsidR="008F6491" w:rsidRPr="4288C9E9">
        <w:rPr>
          <w:color w:val="002060"/>
          <w:sz w:val="24"/>
          <w:szCs w:val="24"/>
        </w:rPr>
        <w:t>evelop the habit of reading widely and often, both for pleasure and information</w:t>
      </w:r>
      <w:r w:rsidR="6881615C" w:rsidRPr="4288C9E9">
        <w:rPr>
          <w:color w:val="002060"/>
          <w:sz w:val="24"/>
          <w:szCs w:val="24"/>
        </w:rPr>
        <w:t>.</w:t>
      </w:r>
    </w:p>
    <w:p w14:paraId="3C7A248C" w14:textId="695C2199" w:rsidR="008F6491" w:rsidRPr="008F6491" w:rsidRDefault="009C6D98" w:rsidP="4288C9E9">
      <w:pPr>
        <w:pStyle w:val="ListParagraph"/>
        <w:numPr>
          <w:ilvl w:val="0"/>
          <w:numId w:val="35"/>
        </w:numPr>
        <w:tabs>
          <w:tab w:val="left" w:pos="960"/>
        </w:tabs>
        <w:rPr>
          <w:color w:val="002060"/>
          <w:sz w:val="24"/>
          <w:szCs w:val="24"/>
        </w:rPr>
      </w:pPr>
      <w:r>
        <w:rPr>
          <w:color w:val="002060"/>
          <w:sz w:val="24"/>
          <w:szCs w:val="24"/>
        </w:rPr>
        <w:t>Spell words</w:t>
      </w:r>
      <w:r w:rsidR="008F6491" w:rsidRPr="4288C9E9">
        <w:rPr>
          <w:color w:val="002060"/>
          <w:sz w:val="24"/>
          <w:szCs w:val="24"/>
        </w:rPr>
        <w:t xml:space="preserve"> accurately</w:t>
      </w:r>
      <w:r w:rsidR="67A5AD90" w:rsidRPr="4288C9E9">
        <w:rPr>
          <w:color w:val="002060"/>
          <w:sz w:val="24"/>
          <w:szCs w:val="24"/>
        </w:rPr>
        <w:t>.</w:t>
      </w:r>
      <w:r w:rsidR="008F6491" w:rsidRPr="4288C9E9">
        <w:rPr>
          <w:color w:val="002060"/>
          <w:sz w:val="24"/>
          <w:szCs w:val="24"/>
        </w:rPr>
        <w:t xml:space="preserve"> </w:t>
      </w:r>
    </w:p>
    <w:p w14:paraId="4A8C25AD" w14:textId="12A79986" w:rsidR="00136A05" w:rsidRPr="00136A05" w:rsidRDefault="00136A05" w:rsidP="5EE65AED">
      <w:pPr>
        <w:pStyle w:val="ListParagraph"/>
        <w:spacing w:after="0" w:line="240" w:lineRule="auto"/>
        <w:ind w:left="0"/>
        <w:textAlignment w:val="baseline"/>
        <w:rPr>
          <w:rStyle w:val="normaltextrun"/>
          <w:color w:val="002060"/>
        </w:rPr>
      </w:pPr>
    </w:p>
    <w:p w14:paraId="5DAB6C7B" w14:textId="0BA8E143" w:rsidR="00A05F63" w:rsidRPr="00136A05" w:rsidRDefault="00A05F63" w:rsidP="14A18FEE">
      <w:pPr>
        <w:pStyle w:val="paragraph"/>
        <w:spacing w:before="0" w:beforeAutospacing="0" w:after="0" w:afterAutospacing="0"/>
        <w:textAlignment w:val="baseline"/>
        <w:rPr>
          <w:rStyle w:val="normaltextrun"/>
          <w:rFonts w:asciiTheme="minorHAnsi" w:hAnsiTheme="minorHAnsi" w:cstheme="minorBidi"/>
          <w:b/>
          <w:bCs/>
          <w:color w:val="002060"/>
          <w:sz w:val="28"/>
          <w:szCs w:val="28"/>
          <w:u w:val="single"/>
        </w:rPr>
      </w:pPr>
      <w:r w:rsidRPr="14A18FEE">
        <w:rPr>
          <w:rStyle w:val="normaltextrun"/>
          <w:rFonts w:asciiTheme="minorHAnsi" w:hAnsiTheme="minorHAnsi" w:cstheme="minorBidi"/>
          <w:b/>
          <w:bCs/>
          <w:color w:val="002060"/>
          <w:sz w:val="28"/>
          <w:szCs w:val="28"/>
          <w:u w:val="single"/>
        </w:rPr>
        <w:t>Implementation</w:t>
      </w:r>
    </w:p>
    <w:p w14:paraId="5DA0696B" w14:textId="1E2B8DFA" w:rsidR="00136A05" w:rsidRDefault="00136A05" w:rsidP="5EE65AED">
      <w:pPr>
        <w:pStyle w:val="paragraph"/>
        <w:spacing w:before="0" w:beforeAutospacing="0" w:after="0" w:afterAutospacing="0"/>
        <w:rPr>
          <w:rStyle w:val="normaltextrun"/>
          <w:b/>
          <w:bCs/>
          <w:color w:val="002060"/>
          <w:u w:val="single"/>
        </w:rPr>
      </w:pPr>
    </w:p>
    <w:p w14:paraId="7856D219" w14:textId="70963D0C" w:rsidR="008F6491" w:rsidRDefault="008F6491" w:rsidP="008F6491">
      <w:pPr>
        <w:tabs>
          <w:tab w:val="left" w:pos="960"/>
        </w:tabs>
        <w:rPr>
          <w:rFonts w:cstheme="minorHAnsi"/>
          <w:color w:val="002060"/>
          <w:sz w:val="24"/>
          <w:szCs w:val="24"/>
        </w:rPr>
      </w:pPr>
      <w:r w:rsidRPr="00A03C0D">
        <w:rPr>
          <w:rFonts w:cstheme="minorHAnsi"/>
          <w:color w:val="002060"/>
          <w:sz w:val="24"/>
          <w:szCs w:val="24"/>
        </w:rPr>
        <w:t xml:space="preserve">To support our children </w:t>
      </w:r>
      <w:r>
        <w:rPr>
          <w:rFonts w:cstheme="minorHAnsi"/>
          <w:color w:val="002060"/>
          <w:sz w:val="24"/>
          <w:szCs w:val="24"/>
        </w:rPr>
        <w:t xml:space="preserve">to read and write successfully, </w:t>
      </w:r>
      <w:r w:rsidRPr="00A03C0D">
        <w:rPr>
          <w:rFonts w:cstheme="minorHAnsi"/>
          <w:color w:val="002060"/>
          <w:sz w:val="24"/>
          <w:szCs w:val="24"/>
        </w:rPr>
        <w:t>and with enthusiasm, we implement the following:</w:t>
      </w:r>
    </w:p>
    <w:p w14:paraId="4EB0D738" w14:textId="7B5F1200" w:rsidR="00FA0318" w:rsidRDefault="00FA0318" w:rsidP="00FA0318">
      <w:pPr>
        <w:pStyle w:val="ListParagraph"/>
        <w:numPr>
          <w:ilvl w:val="0"/>
          <w:numId w:val="35"/>
        </w:numPr>
        <w:tabs>
          <w:tab w:val="left" w:pos="960"/>
        </w:tabs>
        <w:rPr>
          <w:rFonts w:cstheme="minorHAnsi"/>
          <w:color w:val="002060"/>
          <w:sz w:val="24"/>
          <w:szCs w:val="24"/>
        </w:rPr>
      </w:pPr>
      <w:r>
        <w:rPr>
          <w:rFonts w:cstheme="minorHAnsi"/>
          <w:color w:val="002060"/>
          <w:sz w:val="24"/>
          <w:szCs w:val="24"/>
        </w:rPr>
        <w:t xml:space="preserve">The Read, Write, Inc. </w:t>
      </w:r>
      <w:r w:rsidR="00953E6F">
        <w:rPr>
          <w:rFonts w:cstheme="minorHAnsi"/>
          <w:color w:val="002060"/>
          <w:sz w:val="24"/>
          <w:szCs w:val="24"/>
        </w:rPr>
        <w:t xml:space="preserve">Phonics </w:t>
      </w:r>
      <w:r>
        <w:rPr>
          <w:rFonts w:cstheme="minorHAnsi"/>
          <w:color w:val="002060"/>
          <w:sz w:val="24"/>
          <w:szCs w:val="24"/>
        </w:rPr>
        <w:t>programme is taught daily in homogenous groups, with children taught at their current stage of learning, supported with engaging resources and by well-trained reading teachers.</w:t>
      </w:r>
    </w:p>
    <w:p w14:paraId="3280BF98" w14:textId="77777777" w:rsidR="00FA0318" w:rsidRPr="00FA0318" w:rsidRDefault="00FA0318" w:rsidP="00FA0318">
      <w:pPr>
        <w:pStyle w:val="ListParagraph"/>
        <w:tabs>
          <w:tab w:val="left" w:pos="960"/>
        </w:tabs>
        <w:rPr>
          <w:rFonts w:cstheme="minorHAnsi"/>
          <w:color w:val="002060"/>
          <w:sz w:val="24"/>
          <w:szCs w:val="24"/>
        </w:rPr>
      </w:pPr>
    </w:p>
    <w:p w14:paraId="35C70278" w14:textId="4028176C" w:rsidR="008F6491" w:rsidRPr="00A03C0D" w:rsidRDefault="008F6491" w:rsidP="008F6491">
      <w:pPr>
        <w:pStyle w:val="ListParagraph"/>
        <w:numPr>
          <w:ilvl w:val="0"/>
          <w:numId w:val="35"/>
        </w:numPr>
        <w:tabs>
          <w:tab w:val="left" w:pos="960"/>
        </w:tabs>
        <w:rPr>
          <w:rFonts w:cstheme="minorHAnsi"/>
          <w:color w:val="002060"/>
          <w:sz w:val="24"/>
          <w:szCs w:val="24"/>
        </w:rPr>
      </w:pPr>
      <w:r w:rsidRPr="00A03C0D">
        <w:rPr>
          <w:rFonts w:cstheme="minorHAnsi"/>
          <w:color w:val="002060"/>
          <w:sz w:val="24"/>
          <w:szCs w:val="24"/>
        </w:rPr>
        <w:t xml:space="preserve">Daily </w:t>
      </w:r>
      <w:r w:rsidR="009C6D98">
        <w:rPr>
          <w:rFonts w:cstheme="minorHAnsi"/>
          <w:color w:val="002060"/>
          <w:sz w:val="24"/>
          <w:szCs w:val="24"/>
        </w:rPr>
        <w:t xml:space="preserve">Read, Write, Inc. speed sound </w:t>
      </w:r>
      <w:r w:rsidR="00953E6F">
        <w:rPr>
          <w:rFonts w:cstheme="minorHAnsi"/>
          <w:color w:val="002060"/>
          <w:sz w:val="24"/>
          <w:szCs w:val="24"/>
        </w:rPr>
        <w:t>session</w:t>
      </w:r>
      <w:r w:rsidRPr="00A03C0D">
        <w:rPr>
          <w:rFonts w:cstheme="minorHAnsi"/>
          <w:color w:val="002060"/>
          <w:sz w:val="24"/>
          <w:szCs w:val="24"/>
        </w:rPr>
        <w:t xml:space="preserve">, where children learn new phonemes (sounds) and the letters that make those sounds (graphemes). Children increase the accuracy and speed with which they segment and blend with these sounds so that they can decode and encode with confidence. </w:t>
      </w:r>
    </w:p>
    <w:p w14:paraId="2EB672F6" w14:textId="77777777" w:rsidR="008F6491" w:rsidRPr="00A03C0D" w:rsidRDefault="008F6491" w:rsidP="008F6491">
      <w:pPr>
        <w:pStyle w:val="ListParagraph"/>
        <w:tabs>
          <w:tab w:val="left" w:pos="960"/>
        </w:tabs>
        <w:rPr>
          <w:rFonts w:cstheme="minorHAnsi"/>
          <w:color w:val="002060"/>
          <w:sz w:val="24"/>
          <w:szCs w:val="24"/>
        </w:rPr>
      </w:pPr>
    </w:p>
    <w:p w14:paraId="28651824" w14:textId="42D989EA" w:rsidR="008F6491" w:rsidRPr="00A03C0D" w:rsidRDefault="009C6D98" w:rsidP="008F6491">
      <w:pPr>
        <w:pStyle w:val="ListParagraph"/>
        <w:numPr>
          <w:ilvl w:val="0"/>
          <w:numId w:val="35"/>
        </w:numPr>
        <w:tabs>
          <w:tab w:val="left" w:pos="960"/>
        </w:tabs>
        <w:rPr>
          <w:rFonts w:cstheme="minorHAnsi"/>
          <w:color w:val="002060"/>
          <w:sz w:val="24"/>
          <w:szCs w:val="24"/>
        </w:rPr>
      </w:pPr>
      <w:r>
        <w:rPr>
          <w:rFonts w:cstheme="minorHAnsi"/>
          <w:color w:val="002060"/>
          <w:sz w:val="24"/>
          <w:szCs w:val="24"/>
        </w:rPr>
        <w:t>Daily Read, Write, Inc. story book lessons</w:t>
      </w:r>
      <w:r w:rsidR="008F6491" w:rsidRPr="00A03C0D">
        <w:rPr>
          <w:rFonts w:cstheme="minorHAnsi"/>
          <w:color w:val="002060"/>
          <w:sz w:val="24"/>
          <w:szCs w:val="24"/>
        </w:rPr>
        <w:t xml:space="preserve">, where children </w:t>
      </w:r>
      <w:r>
        <w:rPr>
          <w:rFonts w:cstheme="minorHAnsi"/>
          <w:color w:val="002060"/>
          <w:sz w:val="24"/>
          <w:szCs w:val="24"/>
        </w:rPr>
        <w:t xml:space="preserve">read </w:t>
      </w:r>
      <w:r w:rsidR="008F6491" w:rsidRPr="00A03C0D">
        <w:rPr>
          <w:rFonts w:cstheme="minorHAnsi"/>
          <w:color w:val="002060"/>
          <w:sz w:val="24"/>
          <w:szCs w:val="24"/>
        </w:rPr>
        <w:t xml:space="preserve">appropriately levelled texts so that they can apply their phonics skills and knowledge with increasing confidence and competence, as well as developing their understanding of the text. As part of developing their comprehension skills, children are taught to clarify word meaning, make predictions and simple inferences, and summarise the key events or information in the text. </w:t>
      </w:r>
    </w:p>
    <w:p w14:paraId="495BEF93" w14:textId="77777777" w:rsidR="008F6491" w:rsidRPr="00A03C0D" w:rsidRDefault="008F6491" w:rsidP="008F6491">
      <w:pPr>
        <w:pStyle w:val="ListParagraph"/>
        <w:tabs>
          <w:tab w:val="left" w:pos="960"/>
        </w:tabs>
        <w:rPr>
          <w:rFonts w:cstheme="minorHAnsi"/>
          <w:color w:val="002060"/>
          <w:sz w:val="24"/>
          <w:szCs w:val="24"/>
        </w:rPr>
      </w:pPr>
    </w:p>
    <w:p w14:paraId="443AFF36" w14:textId="37CB64C7" w:rsidR="00953E6F" w:rsidRDefault="008F6491" w:rsidP="00953E6F">
      <w:pPr>
        <w:pStyle w:val="ListParagraph"/>
        <w:numPr>
          <w:ilvl w:val="0"/>
          <w:numId w:val="35"/>
        </w:numPr>
        <w:tabs>
          <w:tab w:val="left" w:pos="960"/>
        </w:tabs>
        <w:rPr>
          <w:rFonts w:cstheme="minorHAnsi"/>
          <w:color w:val="002060"/>
          <w:sz w:val="24"/>
          <w:szCs w:val="24"/>
        </w:rPr>
      </w:pPr>
      <w:r w:rsidRPr="00A03C0D">
        <w:rPr>
          <w:rFonts w:cstheme="minorHAnsi"/>
          <w:color w:val="002060"/>
          <w:sz w:val="24"/>
          <w:szCs w:val="24"/>
        </w:rPr>
        <w:t>Children</w:t>
      </w:r>
      <w:r w:rsidR="009C6D98">
        <w:rPr>
          <w:rFonts w:cstheme="minorHAnsi"/>
          <w:color w:val="002060"/>
          <w:sz w:val="24"/>
          <w:szCs w:val="24"/>
        </w:rPr>
        <w:t xml:space="preserve"> take home the book that they have learned in their phonics lessons, and they </w:t>
      </w:r>
      <w:r>
        <w:rPr>
          <w:rFonts w:cstheme="minorHAnsi"/>
          <w:color w:val="002060"/>
          <w:sz w:val="24"/>
          <w:szCs w:val="24"/>
        </w:rPr>
        <w:t>have</w:t>
      </w:r>
      <w:r w:rsidRPr="00A03C0D">
        <w:rPr>
          <w:rFonts w:cstheme="minorHAnsi"/>
          <w:color w:val="002060"/>
          <w:sz w:val="24"/>
          <w:szCs w:val="24"/>
        </w:rPr>
        <w:t xml:space="preserve"> a </w:t>
      </w:r>
      <w:r w:rsidR="009C6D98">
        <w:rPr>
          <w:rFonts w:cstheme="minorHAnsi"/>
          <w:color w:val="002060"/>
          <w:sz w:val="24"/>
          <w:szCs w:val="24"/>
        </w:rPr>
        <w:t xml:space="preserve">home </w:t>
      </w:r>
      <w:r w:rsidRPr="00A03C0D">
        <w:rPr>
          <w:rFonts w:cstheme="minorHAnsi"/>
          <w:color w:val="002060"/>
          <w:sz w:val="24"/>
          <w:szCs w:val="24"/>
        </w:rPr>
        <w:t>reading book</w:t>
      </w:r>
      <w:r w:rsidR="00953E6F">
        <w:rPr>
          <w:rFonts w:cstheme="minorHAnsi"/>
          <w:color w:val="002060"/>
          <w:sz w:val="24"/>
          <w:szCs w:val="24"/>
        </w:rPr>
        <w:t xml:space="preserve"> (Book Bag Book)</w:t>
      </w:r>
      <w:r w:rsidRPr="00A03C0D">
        <w:rPr>
          <w:rFonts w:cstheme="minorHAnsi"/>
          <w:color w:val="002060"/>
          <w:sz w:val="24"/>
          <w:szCs w:val="24"/>
        </w:rPr>
        <w:t xml:space="preserve"> that is appropriate for their reading ability</w:t>
      </w:r>
      <w:r w:rsidR="009C6D98">
        <w:rPr>
          <w:rFonts w:cstheme="minorHAnsi"/>
          <w:color w:val="002060"/>
          <w:sz w:val="24"/>
          <w:szCs w:val="24"/>
        </w:rPr>
        <w:t xml:space="preserve"> and linked to the book that they have been reading in their phonics lessons</w:t>
      </w:r>
      <w:r w:rsidR="00953E6F">
        <w:rPr>
          <w:rFonts w:cstheme="minorHAnsi"/>
          <w:color w:val="002060"/>
          <w:sz w:val="24"/>
          <w:szCs w:val="24"/>
        </w:rPr>
        <w:t xml:space="preserve"> that week.</w:t>
      </w:r>
    </w:p>
    <w:p w14:paraId="5F8F2D54" w14:textId="77777777" w:rsidR="00953E6F" w:rsidRPr="00953E6F" w:rsidRDefault="00953E6F" w:rsidP="00953E6F">
      <w:pPr>
        <w:pStyle w:val="ListParagraph"/>
        <w:rPr>
          <w:rFonts w:cstheme="minorHAnsi"/>
          <w:color w:val="002060"/>
          <w:sz w:val="24"/>
          <w:szCs w:val="24"/>
        </w:rPr>
      </w:pPr>
    </w:p>
    <w:p w14:paraId="10E5EBAE" w14:textId="77777777" w:rsidR="00953E6F" w:rsidRPr="00953E6F" w:rsidRDefault="00953E6F" w:rsidP="00953E6F">
      <w:pPr>
        <w:pStyle w:val="ListParagraph"/>
        <w:tabs>
          <w:tab w:val="left" w:pos="960"/>
        </w:tabs>
        <w:rPr>
          <w:rFonts w:cstheme="minorHAnsi"/>
          <w:color w:val="002060"/>
          <w:sz w:val="24"/>
          <w:szCs w:val="24"/>
        </w:rPr>
      </w:pPr>
    </w:p>
    <w:p w14:paraId="1CD5504C" w14:textId="655B28B4" w:rsidR="00953E6F" w:rsidRDefault="008F6491" w:rsidP="00953E6F">
      <w:pPr>
        <w:pStyle w:val="ListParagraph"/>
        <w:numPr>
          <w:ilvl w:val="0"/>
          <w:numId w:val="35"/>
        </w:numPr>
        <w:tabs>
          <w:tab w:val="left" w:pos="960"/>
        </w:tabs>
        <w:rPr>
          <w:rFonts w:cstheme="minorHAnsi"/>
          <w:color w:val="002060"/>
          <w:sz w:val="24"/>
          <w:szCs w:val="24"/>
        </w:rPr>
      </w:pPr>
      <w:r w:rsidRPr="00A03C0D">
        <w:rPr>
          <w:rFonts w:cstheme="minorHAnsi"/>
          <w:color w:val="002060"/>
          <w:sz w:val="24"/>
          <w:szCs w:val="24"/>
        </w:rPr>
        <w:lastRenderedPageBreak/>
        <w:t>Children are expected to read regularly at home and comments are recorded in their reading record. Some children, depending on their need, will also be heard by school-based adults, including teaching assistants and reading volunt</w:t>
      </w:r>
      <w:r>
        <w:rPr>
          <w:rFonts w:cstheme="minorHAnsi"/>
          <w:color w:val="002060"/>
          <w:sz w:val="24"/>
          <w:szCs w:val="24"/>
        </w:rPr>
        <w:t xml:space="preserve">eers. </w:t>
      </w:r>
    </w:p>
    <w:p w14:paraId="753564E4" w14:textId="77777777" w:rsidR="00953E6F" w:rsidRPr="00953E6F" w:rsidRDefault="00953E6F" w:rsidP="00953E6F">
      <w:pPr>
        <w:pStyle w:val="ListParagraph"/>
        <w:tabs>
          <w:tab w:val="left" w:pos="960"/>
        </w:tabs>
        <w:rPr>
          <w:rFonts w:cstheme="minorHAnsi"/>
          <w:color w:val="002060"/>
          <w:sz w:val="24"/>
          <w:szCs w:val="24"/>
        </w:rPr>
      </w:pPr>
    </w:p>
    <w:p w14:paraId="625AF251" w14:textId="77777777" w:rsidR="008F6491" w:rsidRPr="00A03C0D" w:rsidRDefault="008F6491" w:rsidP="008F6491">
      <w:pPr>
        <w:pStyle w:val="ListParagraph"/>
        <w:numPr>
          <w:ilvl w:val="0"/>
          <w:numId w:val="35"/>
        </w:numPr>
        <w:tabs>
          <w:tab w:val="left" w:pos="960"/>
        </w:tabs>
        <w:rPr>
          <w:rFonts w:cstheme="minorHAnsi"/>
          <w:color w:val="002060"/>
          <w:sz w:val="24"/>
          <w:szCs w:val="24"/>
        </w:rPr>
      </w:pPr>
      <w:r w:rsidRPr="00A03C0D">
        <w:rPr>
          <w:rFonts w:cstheme="minorHAnsi"/>
          <w:color w:val="002060"/>
          <w:sz w:val="24"/>
          <w:szCs w:val="24"/>
        </w:rPr>
        <w:t xml:space="preserve">Children in every year group are read to by their teacher every day, using the Pie Corbett reading spine as a starting point. Teachers and children supplement the reading spine with additional texts of interest, including non-fiction texts linked to previous or current topics. During the daily shared read, teachers strive to engender word curiosity and word consciousness by clarifying the meaning of vocabulary, using etymology and morphology where appropriate. Newly-acquired vocabulary is displayed on the </w:t>
      </w:r>
      <w:r w:rsidRPr="00397271">
        <w:rPr>
          <w:rFonts w:cstheme="minorHAnsi"/>
          <w:color w:val="002060"/>
          <w:sz w:val="24"/>
          <w:szCs w:val="24"/>
        </w:rPr>
        <w:t>class vocabulary wall.</w:t>
      </w:r>
    </w:p>
    <w:p w14:paraId="560EFF8A" w14:textId="77777777" w:rsidR="008F6491" w:rsidRPr="00A03C0D" w:rsidRDefault="008F6491" w:rsidP="008F6491">
      <w:pPr>
        <w:pStyle w:val="ListParagraph"/>
        <w:rPr>
          <w:rFonts w:cstheme="minorHAnsi"/>
          <w:color w:val="002060"/>
          <w:sz w:val="24"/>
          <w:szCs w:val="24"/>
        </w:rPr>
      </w:pPr>
    </w:p>
    <w:p w14:paraId="27AA73CF" w14:textId="6F565F18" w:rsidR="00397271" w:rsidRDefault="00397271" w:rsidP="4288C9E9">
      <w:pPr>
        <w:tabs>
          <w:tab w:val="left" w:pos="960"/>
        </w:tabs>
        <w:rPr>
          <w:color w:val="002060"/>
          <w:sz w:val="24"/>
          <w:szCs w:val="24"/>
        </w:rPr>
      </w:pPr>
      <w:r w:rsidRPr="4288C9E9">
        <w:rPr>
          <w:color w:val="002060"/>
          <w:sz w:val="24"/>
          <w:szCs w:val="24"/>
        </w:rPr>
        <w:t>In practice:</w:t>
      </w:r>
    </w:p>
    <w:p w14:paraId="701ED7D3" w14:textId="73B68EDA" w:rsidR="00397271" w:rsidRDefault="00397271" w:rsidP="00397271">
      <w:pPr>
        <w:pStyle w:val="ListParagraph"/>
        <w:numPr>
          <w:ilvl w:val="0"/>
          <w:numId w:val="37"/>
        </w:numPr>
        <w:tabs>
          <w:tab w:val="left" w:pos="960"/>
        </w:tabs>
        <w:rPr>
          <w:rFonts w:cstheme="minorHAnsi"/>
          <w:color w:val="002060"/>
          <w:sz w:val="24"/>
          <w:szCs w:val="24"/>
        </w:rPr>
      </w:pPr>
      <w:r>
        <w:rPr>
          <w:rFonts w:cstheme="minorHAnsi"/>
          <w:color w:val="002060"/>
          <w:sz w:val="24"/>
          <w:szCs w:val="24"/>
        </w:rPr>
        <w:t>C</w:t>
      </w:r>
      <w:r w:rsidR="008F6491" w:rsidRPr="00397271">
        <w:rPr>
          <w:rFonts w:cstheme="minorHAnsi"/>
          <w:color w:val="002060"/>
          <w:sz w:val="24"/>
          <w:szCs w:val="24"/>
        </w:rPr>
        <w:t xml:space="preserve">hildren learn the letter sounds and common exception words outlined in the English National Curriculum (2014). </w:t>
      </w:r>
    </w:p>
    <w:p w14:paraId="1428B1B9" w14:textId="66CF60E9" w:rsidR="00397271" w:rsidRDefault="008F6491" w:rsidP="008F6491">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 xml:space="preserve">Starting in Nursery, children use </w:t>
      </w:r>
      <w:r w:rsidR="000F74A7">
        <w:rPr>
          <w:rFonts w:cstheme="minorHAnsi"/>
          <w:color w:val="002060"/>
          <w:sz w:val="24"/>
          <w:szCs w:val="24"/>
        </w:rPr>
        <w:t>the Read, Write, Inc. Nursery</w:t>
      </w:r>
      <w:r w:rsidRPr="00397271">
        <w:rPr>
          <w:rFonts w:cstheme="minorHAnsi"/>
          <w:color w:val="002060"/>
          <w:sz w:val="24"/>
          <w:szCs w:val="24"/>
        </w:rPr>
        <w:t xml:space="preserve"> programme to develop their sound discrimination, listening to sounds in their immediate environment and sounds created by themselves. Children also develop their phonemic awareness (aural aspects of language) by listening for the sounds in words while sound talking (segmenting and blending) them. Children in Nursery develop their phonological awareness (oral aspects of language) through opportunities to talk, listening to stories and hearing high quality spoken language. Developing good phonological awareness and phonemic awareness sets the foundations for phonics learning later in the Early Years Foundation Stage.</w:t>
      </w:r>
    </w:p>
    <w:p w14:paraId="6897C80F" w14:textId="66B6D4A0" w:rsidR="00397271" w:rsidRDefault="008F6491" w:rsidP="008F6491">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In Reception, children begin the</w:t>
      </w:r>
      <w:r w:rsidR="000F74A7">
        <w:rPr>
          <w:rFonts w:cstheme="minorHAnsi"/>
          <w:color w:val="002060"/>
          <w:sz w:val="24"/>
          <w:szCs w:val="24"/>
        </w:rPr>
        <w:t xml:space="preserve"> Read, Write, Inc. Phonics programme</w:t>
      </w:r>
      <w:r w:rsidRPr="00397271">
        <w:rPr>
          <w:rFonts w:cstheme="minorHAnsi"/>
          <w:color w:val="002060"/>
          <w:sz w:val="24"/>
          <w:szCs w:val="24"/>
        </w:rPr>
        <w:t xml:space="preserve">, which introduces children to an increasing repertoire of sounds (phonemes) and the letters (graphemes) that make them. Children will use these sounds to decode (read) and encode (write) simple consonant-vowel-consonant (CVC) words and captions. As they acquire more sounds, the children learn to read and write more complex words, such as consonant-consonant-vowel-consonant (CCVC) and consonant-vowel-consonant-consonant words (CVCC).  </w:t>
      </w:r>
    </w:p>
    <w:p w14:paraId="769ABE22" w14:textId="74D3BBFB" w:rsidR="00FA0318" w:rsidRPr="000F74A7" w:rsidRDefault="00FA0318" w:rsidP="000F74A7">
      <w:pPr>
        <w:pStyle w:val="ListParagraph"/>
        <w:numPr>
          <w:ilvl w:val="0"/>
          <w:numId w:val="37"/>
        </w:numPr>
        <w:tabs>
          <w:tab w:val="left" w:pos="960"/>
        </w:tabs>
        <w:rPr>
          <w:rFonts w:cstheme="minorHAnsi"/>
          <w:color w:val="002060"/>
          <w:sz w:val="24"/>
          <w:szCs w:val="24"/>
        </w:rPr>
      </w:pPr>
      <w:r>
        <w:rPr>
          <w:rFonts w:cstheme="minorHAnsi"/>
          <w:color w:val="002060"/>
          <w:sz w:val="24"/>
          <w:szCs w:val="24"/>
        </w:rPr>
        <w:t>Children in Key Stage One who complete the Read, Write, Inc. Phonics programme access the Read, Write, Inc. Spelling and Comprehension programmes. The Read, Write, Inc. Spelling programme continues throughout Key Stage Two</w:t>
      </w:r>
      <w:r w:rsidR="00103187">
        <w:rPr>
          <w:rFonts w:cstheme="minorHAnsi"/>
          <w:color w:val="002060"/>
          <w:sz w:val="24"/>
          <w:szCs w:val="24"/>
        </w:rPr>
        <w:t xml:space="preserve"> and builds on the phonics knowledge and skills learned in Key Stage One. </w:t>
      </w:r>
      <w:r>
        <w:rPr>
          <w:rFonts w:cstheme="minorHAnsi"/>
          <w:color w:val="002060"/>
          <w:sz w:val="24"/>
          <w:szCs w:val="24"/>
        </w:rPr>
        <w:t xml:space="preserve"> </w:t>
      </w:r>
    </w:p>
    <w:p w14:paraId="11BAAD48" w14:textId="04BC84EB" w:rsidR="00397271" w:rsidRPr="000F74A7" w:rsidRDefault="00FA0318" w:rsidP="000F74A7">
      <w:pPr>
        <w:pStyle w:val="ListParagraph"/>
        <w:numPr>
          <w:ilvl w:val="0"/>
          <w:numId w:val="37"/>
        </w:numPr>
        <w:tabs>
          <w:tab w:val="left" w:pos="960"/>
        </w:tabs>
        <w:rPr>
          <w:rFonts w:cstheme="minorHAnsi"/>
          <w:color w:val="002060"/>
          <w:sz w:val="24"/>
          <w:szCs w:val="24"/>
        </w:rPr>
      </w:pPr>
      <w:r>
        <w:rPr>
          <w:rFonts w:cstheme="minorHAnsi"/>
          <w:color w:val="002060"/>
          <w:sz w:val="24"/>
          <w:szCs w:val="24"/>
        </w:rPr>
        <w:t>Reading teachers</w:t>
      </w:r>
      <w:r w:rsidR="008F6491" w:rsidRPr="00397271">
        <w:rPr>
          <w:rFonts w:cstheme="minorHAnsi"/>
          <w:color w:val="002060"/>
          <w:sz w:val="24"/>
          <w:szCs w:val="24"/>
        </w:rPr>
        <w:t xml:space="preserve"> engage in ongoing, formative assessment as well as half-termly summative assessments to identify </w:t>
      </w:r>
      <w:r>
        <w:rPr>
          <w:rFonts w:cstheme="minorHAnsi"/>
          <w:color w:val="002060"/>
          <w:sz w:val="24"/>
          <w:szCs w:val="24"/>
        </w:rPr>
        <w:t xml:space="preserve">progress and </w:t>
      </w:r>
      <w:r w:rsidR="008F6491" w:rsidRPr="00397271">
        <w:rPr>
          <w:rFonts w:cstheme="minorHAnsi"/>
          <w:color w:val="002060"/>
          <w:sz w:val="24"/>
          <w:szCs w:val="24"/>
        </w:rPr>
        <w:t xml:space="preserve">gaps in the children’s knowledge and skills so that they can be supported to keep up with the curriculum. Children identified as struggling </w:t>
      </w:r>
      <w:r w:rsidR="00953E6F">
        <w:rPr>
          <w:rFonts w:cstheme="minorHAnsi"/>
          <w:color w:val="002060"/>
          <w:sz w:val="24"/>
          <w:szCs w:val="24"/>
        </w:rPr>
        <w:t xml:space="preserve">are targeted through </w:t>
      </w:r>
      <w:r w:rsidR="00103187">
        <w:rPr>
          <w:rFonts w:cstheme="minorHAnsi"/>
          <w:color w:val="002060"/>
          <w:sz w:val="24"/>
          <w:szCs w:val="24"/>
        </w:rPr>
        <w:t xml:space="preserve">a </w:t>
      </w:r>
      <w:r w:rsidR="00953E6F">
        <w:rPr>
          <w:rFonts w:cstheme="minorHAnsi"/>
          <w:color w:val="002060"/>
          <w:sz w:val="24"/>
          <w:szCs w:val="24"/>
        </w:rPr>
        <w:t>one-to-one tutoring intervention by a reading teaching in the afternoon.</w:t>
      </w:r>
      <w:r w:rsidR="00103187">
        <w:rPr>
          <w:rFonts w:cstheme="minorHAnsi"/>
          <w:color w:val="002060"/>
          <w:sz w:val="24"/>
          <w:szCs w:val="24"/>
        </w:rPr>
        <w:t xml:space="preserve"> C</w:t>
      </w:r>
      <w:r w:rsidR="00103187">
        <w:rPr>
          <w:rFonts w:cstheme="minorHAnsi"/>
          <w:color w:val="002060"/>
          <w:sz w:val="24"/>
          <w:szCs w:val="24"/>
        </w:rPr>
        <w:t>hildren in Years 3 and 4 continu</w:t>
      </w:r>
      <w:r w:rsidR="00103187">
        <w:rPr>
          <w:rFonts w:cstheme="minorHAnsi"/>
          <w:color w:val="002060"/>
          <w:sz w:val="24"/>
          <w:szCs w:val="24"/>
        </w:rPr>
        <w:t>e</w:t>
      </w:r>
      <w:r w:rsidR="00103187">
        <w:rPr>
          <w:rFonts w:cstheme="minorHAnsi"/>
          <w:color w:val="002060"/>
          <w:sz w:val="24"/>
          <w:szCs w:val="24"/>
        </w:rPr>
        <w:t xml:space="preserve"> to access the Read, Write, Inc. Phonics programme if they are working below the age-related expectations in reading. Similarly, children who are working below the age-related expectations in reading in Years 5 and 6 will access the Read, Write, Inc. Fresh S</w:t>
      </w:r>
      <w:bookmarkStart w:id="0" w:name="_GoBack"/>
      <w:bookmarkEnd w:id="0"/>
      <w:r w:rsidR="00103187">
        <w:rPr>
          <w:rFonts w:cstheme="minorHAnsi"/>
          <w:color w:val="002060"/>
          <w:sz w:val="24"/>
          <w:szCs w:val="24"/>
        </w:rPr>
        <w:t>tart intervention.</w:t>
      </w:r>
    </w:p>
    <w:p w14:paraId="25D68B67" w14:textId="77777777" w:rsidR="00397271" w:rsidRDefault="008F6491" w:rsidP="009C6D98">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 xml:space="preserve">Children in Year One, and those re-taking the Phonics Screening Check in Year Two, complete a mock Phonics Screening Check in February and April, the results of which determine the targeted support that the children receive to help them keep up with their phonics curriculum.   </w:t>
      </w:r>
    </w:p>
    <w:p w14:paraId="4061B69B" w14:textId="60CC970B" w:rsidR="008F6491" w:rsidRPr="00960765" w:rsidRDefault="008F6491" w:rsidP="00FA0318">
      <w:pPr>
        <w:pStyle w:val="ListParagraph"/>
        <w:numPr>
          <w:ilvl w:val="0"/>
          <w:numId w:val="37"/>
        </w:numPr>
        <w:tabs>
          <w:tab w:val="left" w:pos="960"/>
        </w:tabs>
        <w:rPr>
          <w:rFonts w:cstheme="minorHAnsi"/>
          <w:color w:val="002060"/>
          <w:sz w:val="24"/>
          <w:szCs w:val="24"/>
        </w:rPr>
      </w:pPr>
      <w:r w:rsidRPr="00960765">
        <w:rPr>
          <w:rFonts w:cstheme="minorHAnsi"/>
          <w:color w:val="002060"/>
          <w:sz w:val="24"/>
          <w:szCs w:val="24"/>
        </w:rPr>
        <w:t xml:space="preserve">In 2017, 2018 and 2019, just over 80% of children passed the Phonics Screening Check at the end of Year One, which is in line with the national average. Children who do not pass the Phonics </w:t>
      </w:r>
      <w:r w:rsidRPr="00960765">
        <w:rPr>
          <w:rFonts w:cstheme="minorHAnsi"/>
          <w:color w:val="002060"/>
          <w:sz w:val="24"/>
          <w:szCs w:val="24"/>
        </w:rPr>
        <w:lastRenderedPageBreak/>
        <w:t xml:space="preserve">Screening Check make good progress based on their starting points and re-take the test at the end of Year Two.   </w:t>
      </w:r>
    </w:p>
    <w:p w14:paraId="18D61F6C" w14:textId="7FA73DC2" w:rsidR="00136A05" w:rsidRPr="00136A05" w:rsidRDefault="00136A05" w:rsidP="5EE65AED">
      <w:pPr>
        <w:spacing w:after="0" w:line="240" w:lineRule="auto"/>
        <w:rPr>
          <w:rStyle w:val="normaltextrun"/>
          <w:b/>
          <w:bCs/>
          <w:color w:val="002060"/>
          <w:sz w:val="28"/>
          <w:szCs w:val="28"/>
          <w:u w:val="single"/>
        </w:rPr>
      </w:pPr>
    </w:p>
    <w:p w14:paraId="5F0351C3" w14:textId="2DCB240C" w:rsidR="00A05F63" w:rsidRDefault="00A05F63" w:rsidP="14A18FEE">
      <w:pPr>
        <w:pStyle w:val="paragraph"/>
        <w:spacing w:before="0" w:beforeAutospacing="0" w:after="0" w:afterAutospacing="0"/>
        <w:textAlignment w:val="baseline"/>
        <w:rPr>
          <w:rStyle w:val="eop"/>
          <w:rFonts w:asciiTheme="minorHAnsi" w:hAnsiTheme="minorHAnsi" w:cstheme="minorBidi"/>
          <w:b/>
          <w:bCs/>
          <w:color w:val="002060"/>
          <w:sz w:val="28"/>
          <w:szCs w:val="28"/>
          <w:u w:val="single"/>
        </w:rPr>
      </w:pPr>
      <w:r w:rsidRPr="14A18FEE">
        <w:rPr>
          <w:rStyle w:val="eop"/>
          <w:rFonts w:asciiTheme="minorHAnsi" w:hAnsiTheme="minorHAnsi" w:cstheme="minorBidi"/>
          <w:b/>
          <w:bCs/>
          <w:color w:val="002060"/>
          <w:sz w:val="28"/>
          <w:szCs w:val="28"/>
          <w:u w:val="single"/>
        </w:rPr>
        <w:t xml:space="preserve">Impact </w:t>
      </w:r>
    </w:p>
    <w:p w14:paraId="6532A8BD" w14:textId="77777777" w:rsidR="008F6491" w:rsidRPr="00136A05" w:rsidRDefault="008F6491" w:rsidP="14A18FEE">
      <w:pPr>
        <w:pStyle w:val="paragraph"/>
        <w:spacing w:before="0" w:beforeAutospacing="0" w:after="0" w:afterAutospacing="0"/>
        <w:textAlignment w:val="baseline"/>
        <w:rPr>
          <w:rFonts w:asciiTheme="minorHAnsi" w:hAnsiTheme="minorHAnsi" w:cstheme="minorBidi"/>
          <w:b/>
          <w:bCs/>
          <w:color w:val="002060"/>
          <w:sz w:val="28"/>
          <w:szCs w:val="28"/>
          <w:u w:val="single"/>
        </w:rPr>
      </w:pPr>
    </w:p>
    <w:p w14:paraId="123E7124" w14:textId="720C6EC2" w:rsidR="008F6491" w:rsidRDefault="008F6491" w:rsidP="008F6491">
      <w:pPr>
        <w:tabs>
          <w:tab w:val="left" w:pos="960"/>
        </w:tabs>
        <w:rPr>
          <w:rFonts w:cstheme="minorHAnsi"/>
          <w:color w:val="002060"/>
          <w:sz w:val="24"/>
          <w:szCs w:val="24"/>
        </w:rPr>
      </w:pPr>
      <w:r>
        <w:rPr>
          <w:rFonts w:cstheme="minorHAnsi"/>
          <w:color w:val="002060"/>
          <w:sz w:val="24"/>
          <w:szCs w:val="24"/>
        </w:rPr>
        <w:t>Children will:</w:t>
      </w:r>
    </w:p>
    <w:p w14:paraId="70D40CBE" w14:textId="5FA90407" w:rsidR="008F6491" w:rsidRDefault="008F6491" w:rsidP="008F6491">
      <w:pPr>
        <w:pStyle w:val="ListParagraph"/>
        <w:numPr>
          <w:ilvl w:val="0"/>
          <w:numId w:val="36"/>
        </w:numPr>
        <w:tabs>
          <w:tab w:val="left" w:pos="960"/>
        </w:tabs>
        <w:rPr>
          <w:rFonts w:cstheme="minorHAnsi"/>
          <w:color w:val="002060"/>
          <w:sz w:val="24"/>
          <w:szCs w:val="24"/>
        </w:rPr>
      </w:pPr>
      <w:r>
        <w:rPr>
          <w:rFonts w:cstheme="minorHAnsi"/>
          <w:color w:val="002060"/>
          <w:sz w:val="24"/>
          <w:szCs w:val="24"/>
        </w:rPr>
        <w:t xml:space="preserve">Be enthusiastic and competent readers by the time they finish </w:t>
      </w:r>
      <w:r w:rsidRPr="008F6491">
        <w:rPr>
          <w:rFonts w:cstheme="minorHAnsi"/>
          <w:color w:val="002060"/>
          <w:sz w:val="24"/>
          <w:szCs w:val="24"/>
        </w:rPr>
        <w:t>Key Stage One</w:t>
      </w:r>
      <w:r>
        <w:rPr>
          <w:rFonts w:cstheme="minorHAnsi"/>
          <w:color w:val="002060"/>
          <w:sz w:val="24"/>
          <w:szCs w:val="24"/>
        </w:rPr>
        <w:t>.</w:t>
      </w:r>
    </w:p>
    <w:p w14:paraId="6D1D17D6" w14:textId="59453BE3" w:rsidR="008F6491" w:rsidRPr="008F6491" w:rsidRDefault="008F6491" w:rsidP="4288C9E9">
      <w:pPr>
        <w:pStyle w:val="ListParagraph"/>
        <w:numPr>
          <w:ilvl w:val="0"/>
          <w:numId w:val="36"/>
        </w:numPr>
        <w:tabs>
          <w:tab w:val="left" w:pos="960"/>
        </w:tabs>
        <w:rPr>
          <w:color w:val="002060"/>
          <w:sz w:val="24"/>
          <w:szCs w:val="24"/>
        </w:rPr>
      </w:pPr>
      <w:r w:rsidRPr="4288C9E9">
        <w:rPr>
          <w:color w:val="002060"/>
          <w:sz w:val="24"/>
          <w:szCs w:val="24"/>
        </w:rPr>
        <w:t>Have read a range of genres and enjoy talking about the books that they have read</w:t>
      </w:r>
      <w:r w:rsidR="21CB38E6" w:rsidRPr="4288C9E9">
        <w:rPr>
          <w:color w:val="002060"/>
          <w:sz w:val="24"/>
          <w:szCs w:val="24"/>
        </w:rPr>
        <w:t xml:space="preserve"> and heard</w:t>
      </w:r>
      <w:r w:rsidRPr="4288C9E9">
        <w:rPr>
          <w:color w:val="002060"/>
          <w:sz w:val="24"/>
          <w:szCs w:val="24"/>
        </w:rPr>
        <w:t xml:space="preserve">. </w:t>
      </w:r>
    </w:p>
    <w:p w14:paraId="31F0A165" w14:textId="76E1BE29" w:rsidR="011DAB7F" w:rsidRDefault="011DAB7F" w:rsidP="4288C9E9">
      <w:pPr>
        <w:pStyle w:val="ListParagraph"/>
        <w:numPr>
          <w:ilvl w:val="0"/>
          <w:numId w:val="36"/>
        </w:numPr>
        <w:tabs>
          <w:tab w:val="left" w:pos="960"/>
        </w:tabs>
        <w:rPr>
          <w:color w:val="002060"/>
          <w:sz w:val="24"/>
          <w:szCs w:val="24"/>
        </w:rPr>
      </w:pPr>
      <w:r w:rsidRPr="4288C9E9">
        <w:rPr>
          <w:color w:val="002060"/>
          <w:sz w:val="24"/>
          <w:szCs w:val="24"/>
        </w:rPr>
        <w:t>Make</w:t>
      </w:r>
      <w:r w:rsidR="101CDBC2" w:rsidRPr="4288C9E9">
        <w:rPr>
          <w:color w:val="002060"/>
          <w:sz w:val="24"/>
          <w:szCs w:val="24"/>
        </w:rPr>
        <w:t xml:space="preserve"> appropriate grapheme </w:t>
      </w:r>
      <w:r w:rsidR="5359F671" w:rsidRPr="4288C9E9">
        <w:rPr>
          <w:color w:val="002060"/>
          <w:sz w:val="24"/>
          <w:szCs w:val="24"/>
        </w:rPr>
        <w:t xml:space="preserve">choices when writing words </w:t>
      </w:r>
      <w:r w:rsidR="101CDBC2" w:rsidRPr="4288C9E9">
        <w:rPr>
          <w:color w:val="002060"/>
          <w:sz w:val="24"/>
          <w:szCs w:val="24"/>
        </w:rPr>
        <w:t>to increase the accuracy of their spelling</w:t>
      </w:r>
      <w:r w:rsidR="1A1E6975" w:rsidRPr="4288C9E9">
        <w:rPr>
          <w:color w:val="002060"/>
          <w:sz w:val="24"/>
          <w:szCs w:val="24"/>
        </w:rPr>
        <w:t xml:space="preserve">, including using prefixes and suffixes correctly. </w:t>
      </w:r>
    </w:p>
    <w:p w14:paraId="12B1F8EA" w14:textId="2794351A" w:rsidR="00136A05" w:rsidRPr="008F6491" w:rsidRDefault="00136A05" w:rsidP="008F6491">
      <w:pPr>
        <w:spacing w:line="276" w:lineRule="auto"/>
        <w:rPr>
          <w:color w:val="002060"/>
        </w:rPr>
      </w:pPr>
    </w:p>
    <w:sectPr w:rsidR="00136A05" w:rsidRPr="008F6491" w:rsidSect="00A05F6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BE3" w14:textId="77777777" w:rsidR="00953E6F" w:rsidRDefault="00953E6F" w:rsidP="00A05F63">
      <w:pPr>
        <w:spacing w:after="0" w:line="240" w:lineRule="auto"/>
      </w:pPr>
      <w:r>
        <w:separator/>
      </w:r>
    </w:p>
  </w:endnote>
  <w:endnote w:type="continuationSeparator" w:id="0">
    <w:p w14:paraId="41C8F396" w14:textId="77777777" w:rsidR="00953E6F" w:rsidRDefault="00953E6F" w:rsidP="00A0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D3EC" w14:textId="77777777" w:rsidR="00953E6F" w:rsidRDefault="00953E6F" w:rsidP="00A05F63">
      <w:pPr>
        <w:spacing w:after="0" w:line="240" w:lineRule="auto"/>
      </w:pPr>
      <w:r>
        <w:separator/>
      </w:r>
    </w:p>
  </w:footnote>
  <w:footnote w:type="continuationSeparator" w:id="0">
    <w:p w14:paraId="0D0B940D" w14:textId="77777777" w:rsidR="00953E6F" w:rsidRDefault="00953E6F" w:rsidP="00A0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315E" w14:textId="77777777" w:rsidR="00953E6F" w:rsidRDefault="00953E6F" w:rsidP="00A05F63">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14:paraId="0D387E5F" w14:textId="77777777" w:rsidR="00953E6F" w:rsidRPr="00A05F63" w:rsidRDefault="00953E6F" w:rsidP="00A05F63">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53"/>
    <w:multiLevelType w:val="hybridMultilevel"/>
    <w:tmpl w:val="D7103AA6"/>
    <w:lvl w:ilvl="0" w:tplc="408244CA">
      <w:start w:val="1"/>
      <w:numFmt w:val="bullet"/>
      <w:lvlText w:val=""/>
      <w:lvlJc w:val="left"/>
      <w:pPr>
        <w:ind w:left="720" w:hanging="360"/>
      </w:pPr>
      <w:rPr>
        <w:rFonts w:ascii="Symbol" w:hAnsi="Symbol" w:hint="default"/>
      </w:rPr>
    </w:lvl>
    <w:lvl w:ilvl="1" w:tplc="45B6E7BA">
      <w:start w:val="1"/>
      <w:numFmt w:val="bullet"/>
      <w:lvlText w:val="o"/>
      <w:lvlJc w:val="left"/>
      <w:pPr>
        <w:ind w:left="1440" w:hanging="360"/>
      </w:pPr>
      <w:rPr>
        <w:rFonts w:ascii="Courier New" w:hAnsi="Courier New" w:hint="default"/>
      </w:rPr>
    </w:lvl>
    <w:lvl w:ilvl="2" w:tplc="569AB9D6">
      <w:start w:val="1"/>
      <w:numFmt w:val="bullet"/>
      <w:lvlText w:val=""/>
      <w:lvlJc w:val="left"/>
      <w:pPr>
        <w:ind w:left="2160" w:hanging="360"/>
      </w:pPr>
      <w:rPr>
        <w:rFonts w:ascii="Wingdings" w:hAnsi="Wingdings" w:hint="default"/>
      </w:rPr>
    </w:lvl>
    <w:lvl w:ilvl="3" w:tplc="CB2273C0">
      <w:start w:val="1"/>
      <w:numFmt w:val="bullet"/>
      <w:lvlText w:val=""/>
      <w:lvlJc w:val="left"/>
      <w:pPr>
        <w:ind w:left="2880" w:hanging="360"/>
      </w:pPr>
      <w:rPr>
        <w:rFonts w:ascii="Symbol" w:hAnsi="Symbol" w:hint="default"/>
      </w:rPr>
    </w:lvl>
    <w:lvl w:ilvl="4" w:tplc="0E9CE476">
      <w:start w:val="1"/>
      <w:numFmt w:val="bullet"/>
      <w:lvlText w:val="o"/>
      <w:lvlJc w:val="left"/>
      <w:pPr>
        <w:ind w:left="3600" w:hanging="360"/>
      </w:pPr>
      <w:rPr>
        <w:rFonts w:ascii="Courier New" w:hAnsi="Courier New" w:hint="default"/>
      </w:rPr>
    </w:lvl>
    <w:lvl w:ilvl="5" w:tplc="06567F2C">
      <w:start w:val="1"/>
      <w:numFmt w:val="bullet"/>
      <w:lvlText w:val=""/>
      <w:lvlJc w:val="left"/>
      <w:pPr>
        <w:ind w:left="4320" w:hanging="360"/>
      </w:pPr>
      <w:rPr>
        <w:rFonts w:ascii="Wingdings" w:hAnsi="Wingdings" w:hint="default"/>
      </w:rPr>
    </w:lvl>
    <w:lvl w:ilvl="6" w:tplc="4D2ACD20">
      <w:start w:val="1"/>
      <w:numFmt w:val="bullet"/>
      <w:lvlText w:val=""/>
      <w:lvlJc w:val="left"/>
      <w:pPr>
        <w:ind w:left="5040" w:hanging="360"/>
      </w:pPr>
      <w:rPr>
        <w:rFonts w:ascii="Symbol" w:hAnsi="Symbol" w:hint="default"/>
      </w:rPr>
    </w:lvl>
    <w:lvl w:ilvl="7" w:tplc="E4FAC636">
      <w:start w:val="1"/>
      <w:numFmt w:val="bullet"/>
      <w:lvlText w:val="o"/>
      <w:lvlJc w:val="left"/>
      <w:pPr>
        <w:ind w:left="5760" w:hanging="360"/>
      </w:pPr>
      <w:rPr>
        <w:rFonts w:ascii="Courier New" w:hAnsi="Courier New" w:hint="default"/>
      </w:rPr>
    </w:lvl>
    <w:lvl w:ilvl="8" w:tplc="B0285F72">
      <w:start w:val="1"/>
      <w:numFmt w:val="bullet"/>
      <w:lvlText w:val=""/>
      <w:lvlJc w:val="left"/>
      <w:pPr>
        <w:ind w:left="6480" w:hanging="360"/>
      </w:pPr>
      <w:rPr>
        <w:rFonts w:ascii="Wingdings" w:hAnsi="Wingdings" w:hint="default"/>
      </w:rPr>
    </w:lvl>
  </w:abstractNum>
  <w:abstractNum w:abstractNumId="1" w15:restartNumberingAfterBreak="0">
    <w:nsid w:val="01C17C1E"/>
    <w:multiLevelType w:val="hybridMultilevel"/>
    <w:tmpl w:val="D5F0FDD8"/>
    <w:lvl w:ilvl="0" w:tplc="13B8E95A">
      <w:start w:val="1"/>
      <w:numFmt w:val="bullet"/>
      <w:lvlText w:val=""/>
      <w:lvlJc w:val="left"/>
      <w:pPr>
        <w:ind w:left="720" w:hanging="360"/>
      </w:pPr>
      <w:rPr>
        <w:rFonts w:ascii="Symbol" w:hAnsi="Symbol" w:hint="default"/>
      </w:rPr>
    </w:lvl>
    <w:lvl w:ilvl="1" w:tplc="9E3286DC">
      <w:start w:val="1"/>
      <w:numFmt w:val="bullet"/>
      <w:lvlText w:val="o"/>
      <w:lvlJc w:val="left"/>
      <w:pPr>
        <w:ind w:left="1440" w:hanging="360"/>
      </w:pPr>
      <w:rPr>
        <w:rFonts w:ascii="Courier New" w:hAnsi="Courier New" w:hint="default"/>
      </w:rPr>
    </w:lvl>
    <w:lvl w:ilvl="2" w:tplc="1D5EECE0">
      <w:start w:val="1"/>
      <w:numFmt w:val="bullet"/>
      <w:lvlText w:val=""/>
      <w:lvlJc w:val="left"/>
      <w:pPr>
        <w:ind w:left="2160" w:hanging="360"/>
      </w:pPr>
      <w:rPr>
        <w:rFonts w:ascii="Wingdings" w:hAnsi="Wingdings" w:hint="default"/>
      </w:rPr>
    </w:lvl>
    <w:lvl w:ilvl="3" w:tplc="CEC4F244">
      <w:start w:val="1"/>
      <w:numFmt w:val="bullet"/>
      <w:lvlText w:val=""/>
      <w:lvlJc w:val="left"/>
      <w:pPr>
        <w:ind w:left="2880" w:hanging="360"/>
      </w:pPr>
      <w:rPr>
        <w:rFonts w:ascii="Symbol" w:hAnsi="Symbol" w:hint="default"/>
      </w:rPr>
    </w:lvl>
    <w:lvl w:ilvl="4" w:tplc="A03234C2">
      <w:start w:val="1"/>
      <w:numFmt w:val="bullet"/>
      <w:lvlText w:val="o"/>
      <w:lvlJc w:val="left"/>
      <w:pPr>
        <w:ind w:left="3600" w:hanging="360"/>
      </w:pPr>
      <w:rPr>
        <w:rFonts w:ascii="Courier New" w:hAnsi="Courier New" w:hint="default"/>
      </w:rPr>
    </w:lvl>
    <w:lvl w:ilvl="5" w:tplc="5332FFC6">
      <w:start w:val="1"/>
      <w:numFmt w:val="bullet"/>
      <w:lvlText w:val=""/>
      <w:lvlJc w:val="left"/>
      <w:pPr>
        <w:ind w:left="4320" w:hanging="360"/>
      </w:pPr>
      <w:rPr>
        <w:rFonts w:ascii="Wingdings" w:hAnsi="Wingdings" w:hint="default"/>
      </w:rPr>
    </w:lvl>
    <w:lvl w:ilvl="6" w:tplc="EA6CB480">
      <w:start w:val="1"/>
      <w:numFmt w:val="bullet"/>
      <w:lvlText w:val=""/>
      <w:lvlJc w:val="left"/>
      <w:pPr>
        <w:ind w:left="5040" w:hanging="360"/>
      </w:pPr>
      <w:rPr>
        <w:rFonts w:ascii="Symbol" w:hAnsi="Symbol" w:hint="default"/>
      </w:rPr>
    </w:lvl>
    <w:lvl w:ilvl="7" w:tplc="04CEB732">
      <w:start w:val="1"/>
      <w:numFmt w:val="bullet"/>
      <w:lvlText w:val="o"/>
      <w:lvlJc w:val="left"/>
      <w:pPr>
        <w:ind w:left="5760" w:hanging="360"/>
      </w:pPr>
      <w:rPr>
        <w:rFonts w:ascii="Courier New" w:hAnsi="Courier New" w:hint="default"/>
      </w:rPr>
    </w:lvl>
    <w:lvl w:ilvl="8" w:tplc="A658229A">
      <w:start w:val="1"/>
      <w:numFmt w:val="bullet"/>
      <w:lvlText w:val=""/>
      <w:lvlJc w:val="left"/>
      <w:pPr>
        <w:ind w:left="6480" w:hanging="360"/>
      </w:pPr>
      <w:rPr>
        <w:rFonts w:ascii="Wingdings" w:hAnsi="Wingdings" w:hint="default"/>
      </w:rPr>
    </w:lvl>
  </w:abstractNum>
  <w:abstractNum w:abstractNumId="2" w15:restartNumberingAfterBreak="0">
    <w:nsid w:val="051C23B4"/>
    <w:multiLevelType w:val="hybridMultilevel"/>
    <w:tmpl w:val="BB4E465E"/>
    <w:lvl w:ilvl="0" w:tplc="D5A6FC70">
      <w:start w:val="1"/>
      <w:numFmt w:val="bullet"/>
      <w:lvlText w:val=""/>
      <w:lvlJc w:val="left"/>
      <w:pPr>
        <w:ind w:left="720" w:hanging="360"/>
      </w:pPr>
      <w:rPr>
        <w:rFonts w:ascii="Symbol" w:hAnsi="Symbol" w:hint="default"/>
      </w:rPr>
    </w:lvl>
    <w:lvl w:ilvl="1" w:tplc="E548840C">
      <w:start w:val="1"/>
      <w:numFmt w:val="bullet"/>
      <w:lvlText w:val="o"/>
      <w:lvlJc w:val="left"/>
      <w:pPr>
        <w:ind w:left="1440" w:hanging="360"/>
      </w:pPr>
      <w:rPr>
        <w:rFonts w:ascii="Courier New" w:hAnsi="Courier New" w:hint="default"/>
      </w:rPr>
    </w:lvl>
    <w:lvl w:ilvl="2" w:tplc="339A0042">
      <w:start w:val="1"/>
      <w:numFmt w:val="bullet"/>
      <w:lvlText w:val=""/>
      <w:lvlJc w:val="left"/>
      <w:pPr>
        <w:ind w:left="2160" w:hanging="360"/>
      </w:pPr>
      <w:rPr>
        <w:rFonts w:ascii="Wingdings" w:hAnsi="Wingdings" w:hint="default"/>
      </w:rPr>
    </w:lvl>
    <w:lvl w:ilvl="3" w:tplc="26760130">
      <w:start w:val="1"/>
      <w:numFmt w:val="bullet"/>
      <w:lvlText w:val=""/>
      <w:lvlJc w:val="left"/>
      <w:pPr>
        <w:ind w:left="2880" w:hanging="360"/>
      </w:pPr>
      <w:rPr>
        <w:rFonts w:ascii="Symbol" w:hAnsi="Symbol" w:hint="default"/>
      </w:rPr>
    </w:lvl>
    <w:lvl w:ilvl="4" w:tplc="D018C7D4">
      <w:start w:val="1"/>
      <w:numFmt w:val="bullet"/>
      <w:lvlText w:val="o"/>
      <w:lvlJc w:val="left"/>
      <w:pPr>
        <w:ind w:left="3600" w:hanging="360"/>
      </w:pPr>
      <w:rPr>
        <w:rFonts w:ascii="Courier New" w:hAnsi="Courier New" w:hint="default"/>
      </w:rPr>
    </w:lvl>
    <w:lvl w:ilvl="5" w:tplc="BBDA3E90">
      <w:start w:val="1"/>
      <w:numFmt w:val="bullet"/>
      <w:lvlText w:val=""/>
      <w:lvlJc w:val="left"/>
      <w:pPr>
        <w:ind w:left="4320" w:hanging="360"/>
      </w:pPr>
      <w:rPr>
        <w:rFonts w:ascii="Wingdings" w:hAnsi="Wingdings" w:hint="default"/>
      </w:rPr>
    </w:lvl>
    <w:lvl w:ilvl="6" w:tplc="9DBCB266">
      <w:start w:val="1"/>
      <w:numFmt w:val="bullet"/>
      <w:lvlText w:val=""/>
      <w:lvlJc w:val="left"/>
      <w:pPr>
        <w:ind w:left="5040" w:hanging="360"/>
      </w:pPr>
      <w:rPr>
        <w:rFonts w:ascii="Symbol" w:hAnsi="Symbol" w:hint="default"/>
      </w:rPr>
    </w:lvl>
    <w:lvl w:ilvl="7" w:tplc="865C0756">
      <w:start w:val="1"/>
      <w:numFmt w:val="bullet"/>
      <w:lvlText w:val="o"/>
      <w:lvlJc w:val="left"/>
      <w:pPr>
        <w:ind w:left="5760" w:hanging="360"/>
      </w:pPr>
      <w:rPr>
        <w:rFonts w:ascii="Courier New" w:hAnsi="Courier New" w:hint="default"/>
      </w:rPr>
    </w:lvl>
    <w:lvl w:ilvl="8" w:tplc="D1DA5826">
      <w:start w:val="1"/>
      <w:numFmt w:val="bullet"/>
      <w:lvlText w:val=""/>
      <w:lvlJc w:val="left"/>
      <w:pPr>
        <w:ind w:left="6480" w:hanging="360"/>
      </w:pPr>
      <w:rPr>
        <w:rFonts w:ascii="Wingdings" w:hAnsi="Wingdings" w:hint="default"/>
      </w:rPr>
    </w:lvl>
  </w:abstractNum>
  <w:abstractNum w:abstractNumId="3"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4"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5" w15:restartNumberingAfterBreak="0">
    <w:nsid w:val="17606A42"/>
    <w:multiLevelType w:val="hybridMultilevel"/>
    <w:tmpl w:val="43B031B6"/>
    <w:lvl w:ilvl="0" w:tplc="77BCDC1E">
      <w:start w:val="1"/>
      <w:numFmt w:val="bullet"/>
      <w:lvlText w:val=""/>
      <w:lvlJc w:val="left"/>
      <w:pPr>
        <w:ind w:left="720" w:hanging="360"/>
      </w:pPr>
      <w:rPr>
        <w:rFonts w:ascii="Symbol" w:hAnsi="Symbol" w:hint="default"/>
      </w:rPr>
    </w:lvl>
    <w:lvl w:ilvl="1" w:tplc="EDC64F10">
      <w:start w:val="1"/>
      <w:numFmt w:val="bullet"/>
      <w:lvlText w:val="o"/>
      <w:lvlJc w:val="left"/>
      <w:pPr>
        <w:ind w:left="1440" w:hanging="360"/>
      </w:pPr>
      <w:rPr>
        <w:rFonts w:ascii="Courier New" w:hAnsi="Courier New" w:hint="default"/>
      </w:rPr>
    </w:lvl>
    <w:lvl w:ilvl="2" w:tplc="74AA1D60">
      <w:start w:val="1"/>
      <w:numFmt w:val="bullet"/>
      <w:lvlText w:val=""/>
      <w:lvlJc w:val="left"/>
      <w:pPr>
        <w:ind w:left="2160" w:hanging="360"/>
      </w:pPr>
      <w:rPr>
        <w:rFonts w:ascii="Wingdings" w:hAnsi="Wingdings" w:hint="default"/>
      </w:rPr>
    </w:lvl>
    <w:lvl w:ilvl="3" w:tplc="447A4CF2">
      <w:start w:val="1"/>
      <w:numFmt w:val="bullet"/>
      <w:lvlText w:val=""/>
      <w:lvlJc w:val="left"/>
      <w:pPr>
        <w:ind w:left="2880" w:hanging="360"/>
      </w:pPr>
      <w:rPr>
        <w:rFonts w:ascii="Symbol" w:hAnsi="Symbol" w:hint="default"/>
      </w:rPr>
    </w:lvl>
    <w:lvl w:ilvl="4" w:tplc="778215CC">
      <w:start w:val="1"/>
      <w:numFmt w:val="bullet"/>
      <w:lvlText w:val="o"/>
      <w:lvlJc w:val="left"/>
      <w:pPr>
        <w:ind w:left="3600" w:hanging="360"/>
      </w:pPr>
      <w:rPr>
        <w:rFonts w:ascii="Courier New" w:hAnsi="Courier New" w:hint="default"/>
      </w:rPr>
    </w:lvl>
    <w:lvl w:ilvl="5" w:tplc="B4BAC300">
      <w:start w:val="1"/>
      <w:numFmt w:val="bullet"/>
      <w:lvlText w:val=""/>
      <w:lvlJc w:val="left"/>
      <w:pPr>
        <w:ind w:left="4320" w:hanging="360"/>
      </w:pPr>
      <w:rPr>
        <w:rFonts w:ascii="Wingdings" w:hAnsi="Wingdings" w:hint="default"/>
      </w:rPr>
    </w:lvl>
    <w:lvl w:ilvl="6" w:tplc="6C6CD350">
      <w:start w:val="1"/>
      <w:numFmt w:val="bullet"/>
      <w:lvlText w:val=""/>
      <w:lvlJc w:val="left"/>
      <w:pPr>
        <w:ind w:left="5040" w:hanging="360"/>
      </w:pPr>
      <w:rPr>
        <w:rFonts w:ascii="Symbol" w:hAnsi="Symbol" w:hint="default"/>
      </w:rPr>
    </w:lvl>
    <w:lvl w:ilvl="7" w:tplc="30103AFA">
      <w:start w:val="1"/>
      <w:numFmt w:val="bullet"/>
      <w:lvlText w:val="o"/>
      <w:lvlJc w:val="left"/>
      <w:pPr>
        <w:ind w:left="5760" w:hanging="360"/>
      </w:pPr>
      <w:rPr>
        <w:rFonts w:ascii="Courier New" w:hAnsi="Courier New" w:hint="default"/>
      </w:rPr>
    </w:lvl>
    <w:lvl w:ilvl="8" w:tplc="E42C024A">
      <w:start w:val="1"/>
      <w:numFmt w:val="bullet"/>
      <w:lvlText w:val=""/>
      <w:lvlJc w:val="left"/>
      <w:pPr>
        <w:ind w:left="6480" w:hanging="360"/>
      </w:pPr>
      <w:rPr>
        <w:rFonts w:ascii="Wingdings" w:hAnsi="Wingdings" w:hint="default"/>
      </w:rPr>
    </w:lvl>
  </w:abstractNum>
  <w:abstractNum w:abstractNumId="6"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7" w15:restartNumberingAfterBreak="0">
    <w:nsid w:val="1F054368"/>
    <w:multiLevelType w:val="hybridMultilevel"/>
    <w:tmpl w:val="98B28C8C"/>
    <w:lvl w:ilvl="0" w:tplc="1D50D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9" w15:restartNumberingAfterBreak="0">
    <w:nsid w:val="1FB52BFD"/>
    <w:multiLevelType w:val="hybridMultilevel"/>
    <w:tmpl w:val="91B08DAA"/>
    <w:lvl w:ilvl="0" w:tplc="1D50D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3CE1"/>
    <w:multiLevelType w:val="hybridMultilevel"/>
    <w:tmpl w:val="6798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2" w15:restartNumberingAfterBreak="0">
    <w:nsid w:val="262178B7"/>
    <w:multiLevelType w:val="hybridMultilevel"/>
    <w:tmpl w:val="A8B6D270"/>
    <w:lvl w:ilvl="0" w:tplc="D174DB6A">
      <w:start w:val="1"/>
      <w:numFmt w:val="bullet"/>
      <w:lvlText w:val=""/>
      <w:lvlJc w:val="left"/>
      <w:pPr>
        <w:ind w:left="720" w:hanging="360"/>
      </w:pPr>
      <w:rPr>
        <w:rFonts w:ascii="Symbol" w:hAnsi="Symbol" w:hint="default"/>
      </w:rPr>
    </w:lvl>
    <w:lvl w:ilvl="1" w:tplc="2B0A9BEA">
      <w:start w:val="1"/>
      <w:numFmt w:val="bullet"/>
      <w:lvlText w:val="o"/>
      <w:lvlJc w:val="left"/>
      <w:pPr>
        <w:ind w:left="1440" w:hanging="360"/>
      </w:pPr>
      <w:rPr>
        <w:rFonts w:ascii="Courier New" w:hAnsi="Courier New" w:hint="default"/>
      </w:rPr>
    </w:lvl>
    <w:lvl w:ilvl="2" w:tplc="F38A9BD4">
      <w:start w:val="1"/>
      <w:numFmt w:val="bullet"/>
      <w:lvlText w:val=""/>
      <w:lvlJc w:val="left"/>
      <w:pPr>
        <w:ind w:left="2160" w:hanging="360"/>
      </w:pPr>
      <w:rPr>
        <w:rFonts w:ascii="Wingdings" w:hAnsi="Wingdings" w:hint="default"/>
      </w:rPr>
    </w:lvl>
    <w:lvl w:ilvl="3" w:tplc="98E635EE">
      <w:start w:val="1"/>
      <w:numFmt w:val="bullet"/>
      <w:lvlText w:val=""/>
      <w:lvlJc w:val="left"/>
      <w:pPr>
        <w:ind w:left="2880" w:hanging="360"/>
      </w:pPr>
      <w:rPr>
        <w:rFonts w:ascii="Symbol" w:hAnsi="Symbol" w:hint="default"/>
      </w:rPr>
    </w:lvl>
    <w:lvl w:ilvl="4" w:tplc="51246D1C">
      <w:start w:val="1"/>
      <w:numFmt w:val="bullet"/>
      <w:lvlText w:val="o"/>
      <w:lvlJc w:val="left"/>
      <w:pPr>
        <w:ind w:left="3600" w:hanging="360"/>
      </w:pPr>
      <w:rPr>
        <w:rFonts w:ascii="Courier New" w:hAnsi="Courier New" w:hint="default"/>
      </w:rPr>
    </w:lvl>
    <w:lvl w:ilvl="5" w:tplc="2A00ACE4">
      <w:start w:val="1"/>
      <w:numFmt w:val="bullet"/>
      <w:lvlText w:val=""/>
      <w:lvlJc w:val="left"/>
      <w:pPr>
        <w:ind w:left="4320" w:hanging="360"/>
      </w:pPr>
      <w:rPr>
        <w:rFonts w:ascii="Wingdings" w:hAnsi="Wingdings" w:hint="default"/>
      </w:rPr>
    </w:lvl>
    <w:lvl w:ilvl="6" w:tplc="2E60A3C4">
      <w:start w:val="1"/>
      <w:numFmt w:val="bullet"/>
      <w:lvlText w:val=""/>
      <w:lvlJc w:val="left"/>
      <w:pPr>
        <w:ind w:left="5040" w:hanging="360"/>
      </w:pPr>
      <w:rPr>
        <w:rFonts w:ascii="Symbol" w:hAnsi="Symbol" w:hint="default"/>
      </w:rPr>
    </w:lvl>
    <w:lvl w:ilvl="7" w:tplc="28B06592">
      <w:start w:val="1"/>
      <w:numFmt w:val="bullet"/>
      <w:lvlText w:val="o"/>
      <w:lvlJc w:val="left"/>
      <w:pPr>
        <w:ind w:left="5760" w:hanging="360"/>
      </w:pPr>
      <w:rPr>
        <w:rFonts w:ascii="Courier New" w:hAnsi="Courier New" w:hint="default"/>
      </w:rPr>
    </w:lvl>
    <w:lvl w:ilvl="8" w:tplc="0A0CBADE">
      <w:start w:val="1"/>
      <w:numFmt w:val="bullet"/>
      <w:lvlText w:val=""/>
      <w:lvlJc w:val="left"/>
      <w:pPr>
        <w:ind w:left="6480" w:hanging="360"/>
      </w:pPr>
      <w:rPr>
        <w:rFonts w:ascii="Wingdings" w:hAnsi="Wingdings" w:hint="default"/>
      </w:rPr>
    </w:lvl>
  </w:abstractNum>
  <w:abstractNum w:abstractNumId="13" w15:restartNumberingAfterBreak="0">
    <w:nsid w:val="272E4CC2"/>
    <w:multiLevelType w:val="hybridMultilevel"/>
    <w:tmpl w:val="C5EEC854"/>
    <w:lvl w:ilvl="0" w:tplc="EFB2376C">
      <w:start w:val="1"/>
      <w:numFmt w:val="bullet"/>
      <w:lvlText w:val=""/>
      <w:lvlJc w:val="left"/>
      <w:pPr>
        <w:ind w:left="720" w:hanging="360"/>
      </w:pPr>
      <w:rPr>
        <w:rFonts w:ascii="Symbol" w:hAnsi="Symbol" w:hint="default"/>
      </w:rPr>
    </w:lvl>
    <w:lvl w:ilvl="1" w:tplc="992CC064">
      <w:start w:val="1"/>
      <w:numFmt w:val="bullet"/>
      <w:lvlText w:val="o"/>
      <w:lvlJc w:val="left"/>
      <w:pPr>
        <w:ind w:left="1440" w:hanging="360"/>
      </w:pPr>
      <w:rPr>
        <w:rFonts w:ascii="Courier New" w:hAnsi="Courier New" w:hint="default"/>
      </w:rPr>
    </w:lvl>
    <w:lvl w:ilvl="2" w:tplc="3750848E">
      <w:start w:val="1"/>
      <w:numFmt w:val="bullet"/>
      <w:lvlText w:val=""/>
      <w:lvlJc w:val="left"/>
      <w:pPr>
        <w:ind w:left="2160" w:hanging="360"/>
      </w:pPr>
      <w:rPr>
        <w:rFonts w:ascii="Wingdings" w:hAnsi="Wingdings" w:hint="default"/>
      </w:rPr>
    </w:lvl>
    <w:lvl w:ilvl="3" w:tplc="D6D8D19C">
      <w:start w:val="1"/>
      <w:numFmt w:val="bullet"/>
      <w:lvlText w:val=""/>
      <w:lvlJc w:val="left"/>
      <w:pPr>
        <w:ind w:left="2880" w:hanging="360"/>
      </w:pPr>
      <w:rPr>
        <w:rFonts w:ascii="Symbol" w:hAnsi="Symbol" w:hint="default"/>
      </w:rPr>
    </w:lvl>
    <w:lvl w:ilvl="4" w:tplc="D5ACCF98">
      <w:start w:val="1"/>
      <w:numFmt w:val="bullet"/>
      <w:lvlText w:val="o"/>
      <w:lvlJc w:val="left"/>
      <w:pPr>
        <w:ind w:left="3600" w:hanging="360"/>
      </w:pPr>
      <w:rPr>
        <w:rFonts w:ascii="Courier New" w:hAnsi="Courier New" w:hint="default"/>
      </w:rPr>
    </w:lvl>
    <w:lvl w:ilvl="5" w:tplc="9EBADFCA">
      <w:start w:val="1"/>
      <w:numFmt w:val="bullet"/>
      <w:lvlText w:val=""/>
      <w:lvlJc w:val="left"/>
      <w:pPr>
        <w:ind w:left="4320" w:hanging="360"/>
      </w:pPr>
      <w:rPr>
        <w:rFonts w:ascii="Wingdings" w:hAnsi="Wingdings" w:hint="default"/>
      </w:rPr>
    </w:lvl>
    <w:lvl w:ilvl="6" w:tplc="D278D92C">
      <w:start w:val="1"/>
      <w:numFmt w:val="bullet"/>
      <w:lvlText w:val=""/>
      <w:lvlJc w:val="left"/>
      <w:pPr>
        <w:ind w:left="5040" w:hanging="360"/>
      </w:pPr>
      <w:rPr>
        <w:rFonts w:ascii="Symbol" w:hAnsi="Symbol" w:hint="default"/>
      </w:rPr>
    </w:lvl>
    <w:lvl w:ilvl="7" w:tplc="07A23374">
      <w:start w:val="1"/>
      <w:numFmt w:val="bullet"/>
      <w:lvlText w:val="o"/>
      <w:lvlJc w:val="left"/>
      <w:pPr>
        <w:ind w:left="5760" w:hanging="360"/>
      </w:pPr>
      <w:rPr>
        <w:rFonts w:ascii="Courier New" w:hAnsi="Courier New" w:hint="default"/>
      </w:rPr>
    </w:lvl>
    <w:lvl w:ilvl="8" w:tplc="41BAFF02">
      <w:start w:val="1"/>
      <w:numFmt w:val="bullet"/>
      <w:lvlText w:val=""/>
      <w:lvlJc w:val="left"/>
      <w:pPr>
        <w:ind w:left="6480" w:hanging="360"/>
      </w:pPr>
      <w:rPr>
        <w:rFonts w:ascii="Wingdings" w:hAnsi="Wingdings" w:hint="default"/>
      </w:rPr>
    </w:lvl>
  </w:abstractNum>
  <w:abstractNum w:abstractNumId="14"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5" w15:restartNumberingAfterBreak="0">
    <w:nsid w:val="2D88690B"/>
    <w:multiLevelType w:val="hybridMultilevel"/>
    <w:tmpl w:val="53F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7" w15:restartNumberingAfterBreak="0">
    <w:nsid w:val="3C9F6C90"/>
    <w:multiLevelType w:val="hybridMultilevel"/>
    <w:tmpl w:val="8D9052F8"/>
    <w:lvl w:ilvl="0" w:tplc="20EE8F86">
      <w:start w:val="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45B90"/>
    <w:multiLevelType w:val="hybridMultilevel"/>
    <w:tmpl w:val="E152A702"/>
    <w:lvl w:ilvl="0" w:tplc="62606B7C">
      <w:start w:val="1"/>
      <w:numFmt w:val="bullet"/>
      <w:lvlText w:val=""/>
      <w:lvlJc w:val="left"/>
      <w:pPr>
        <w:ind w:left="720" w:hanging="360"/>
      </w:pPr>
      <w:rPr>
        <w:rFonts w:ascii="Symbol" w:hAnsi="Symbol" w:hint="default"/>
      </w:rPr>
    </w:lvl>
    <w:lvl w:ilvl="1" w:tplc="0DA85F46">
      <w:start w:val="1"/>
      <w:numFmt w:val="bullet"/>
      <w:lvlText w:val="o"/>
      <w:lvlJc w:val="left"/>
      <w:pPr>
        <w:ind w:left="1440" w:hanging="360"/>
      </w:pPr>
      <w:rPr>
        <w:rFonts w:ascii="Courier New" w:hAnsi="Courier New" w:hint="default"/>
      </w:rPr>
    </w:lvl>
    <w:lvl w:ilvl="2" w:tplc="77BE4F2A">
      <w:start w:val="1"/>
      <w:numFmt w:val="bullet"/>
      <w:lvlText w:val=""/>
      <w:lvlJc w:val="left"/>
      <w:pPr>
        <w:ind w:left="2160" w:hanging="360"/>
      </w:pPr>
      <w:rPr>
        <w:rFonts w:ascii="Wingdings" w:hAnsi="Wingdings" w:hint="default"/>
      </w:rPr>
    </w:lvl>
    <w:lvl w:ilvl="3" w:tplc="7DC6878C">
      <w:start w:val="1"/>
      <w:numFmt w:val="bullet"/>
      <w:lvlText w:val=""/>
      <w:lvlJc w:val="left"/>
      <w:pPr>
        <w:ind w:left="2880" w:hanging="360"/>
      </w:pPr>
      <w:rPr>
        <w:rFonts w:ascii="Symbol" w:hAnsi="Symbol" w:hint="default"/>
      </w:rPr>
    </w:lvl>
    <w:lvl w:ilvl="4" w:tplc="A17EC648">
      <w:start w:val="1"/>
      <w:numFmt w:val="bullet"/>
      <w:lvlText w:val="o"/>
      <w:lvlJc w:val="left"/>
      <w:pPr>
        <w:ind w:left="3600" w:hanging="360"/>
      </w:pPr>
      <w:rPr>
        <w:rFonts w:ascii="Courier New" w:hAnsi="Courier New" w:hint="default"/>
      </w:rPr>
    </w:lvl>
    <w:lvl w:ilvl="5" w:tplc="5EBEFC7A">
      <w:start w:val="1"/>
      <w:numFmt w:val="bullet"/>
      <w:lvlText w:val=""/>
      <w:lvlJc w:val="left"/>
      <w:pPr>
        <w:ind w:left="4320" w:hanging="360"/>
      </w:pPr>
      <w:rPr>
        <w:rFonts w:ascii="Wingdings" w:hAnsi="Wingdings" w:hint="default"/>
      </w:rPr>
    </w:lvl>
    <w:lvl w:ilvl="6" w:tplc="84EE3F78">
      <w:start w:val="1"/>
      <w:numFmt w:val="bullet"/>
      <w:lvlText w:val=""/>
      <w:lvlJc w:val="left"/>
      <w:pPr>
        <w:ind w:left="5040" w:hanging="360"/>
      </w:pPr>
      <w:rPr>
        <w:rFonts w:ascii="Symbol" w:hAnsi="Symbol" w:hint="default"/>
      </w:rPr>
    </w:lvl>
    <w:lvl w:ilvl="7" w:tplc="3184ED28">
      <w:start w:val="1"/>
      <w:numFmt w:val="bullet"/>
      <w:lvlText w:val="o"/>
      <w:lvlJc w:val="left"/>
      <w:pPr>
        <w:ind w:left="5760" w:hanging="360"/>
      </w:pPr>
      <w:rPr>
        <w:rFonts w:ascii="Courier New" w:hAnsi="Courier New" w:hint="default"/>
      </w:rPr>
    </w:lvl>
    <w:lvl w:ilvl="8" w:tplc="AF5CEE2E">
      <w:start w:val="1"/>
      <w:numFmt w:val="bullet"/>
      <w:lvlText w:val=""/>
      <w:lvlJc w:val="left"/>
      <w:pPr>
        <w:ind w:left="6480" w:hanging="360"/>
      </w:pPr>
      <w:rPr>
        <w:rFonts w:ascii="Wingdings" w:hAnsi="Wingdings" w:hint="default"/>
      </w:rPr>
    </w:lvl>
  </w:abstractNum>
  <w:abstractNum w:abstractNumId="19"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20" w15:restartNumberingAfterBreak="0">
    <w:nsid w:val="49D07D5F"/>
    <w:multiLevelType w:val="hybridMultilevel"/>
    <w:tmpl w:val="0510B338"/>
    <w:lvl w:ilvl="0" w:tplc="F1D62720">
      <w:start w:val="1"/>
      <w:numFmt w:val="bullet"/>
      <w:lvlText w:val=""/>
      <w:lvlJc w:val="left"/>
      <w:pPr>
        <w:ind w:left="720" w:hanging="360"/>
      </w:pPr>
      <w:rPr>
        <w:rFonts w:ascii="Symbol" w:hAnsi="Symbol" w:hint="default"/>
      </w:rPr>
    </w:lvl>
    <w:lvl w:ilvl="1" w:tplc="51EE717C">
      <w:start w:val="1"/>
      <w:numFmt w:val="bullet"/>
      <w:lvlText w:val="o"/>
      <w:lvlJc w:val="left"/>
      <w:pPr>
        <w:ind w:left="1440" w:hanging="360"/>
      </w:pPr>
      <w:rPr>
        <w:rFonts w:ascii="Courier New" w:hAnsi="Courier New" w:hint="default"/>
      </w:rPr>
    </w:lvl>
    <w:lvl w:ilvl="2" w:tplc="0756A82A">
      <w:start w:val="1"/>
      <w:numFmt w:val="bullet"/>
      <w:lvlText w:val=""/>
      <w:lvlJc w:val="left"/>
      <w:pPr>
        <w:ind w:left="2160" w:hanging="360"/>
      </w:pPr>
      <w:rPr>
        <w:rFonts w:ascii="Wingdings" w:hAnsi="Wingdings" w:hint="default"/>
      </w:rPr>
    </w:lvl>
    <w:lvl w:ilvl="3" w:tplc="EA68576E">
      <w:start w:val="1"/>
      <w:numFmt w:val="bullet"/>
      <w:lvlText w:val=""/>
      <w:lvlJc w:val="left"/>
      <w:pPr>
        <w:ind w:left="2880" w:hanging="360"/>
      </w:pPr>
      <w:rPr>
        <w:rFonts w:ascii="Symbol" w:hAnsi="Symbol" w:hint="default"/>
      </w:rPr>
    </w:lvl>
    <w:lvl w:ilvl="4" w:tplc="83221734">
      <w:start w:val="1"/>
      <w:numFmt w:val="bullet"/>
      <w:lvlText w:val="o"/>
      <w:lvlJc w:val="left"/>
      <w:pPr>
        <w:ind w:left="3600" w:hanging="360"/>
      </w:pPr>
      <w:rPr>
        <w:rFonts w:ascii="Courier New" w:hAnsi="Courier New" w:hint="default"/>
      </w:rPr>
    </w:lvl>
    <w:lvl w:ilvl="5" w:tplc="9F80A0E2">
      <w:start w:val="1"/>
      <w:numFmt w:val="bullet"/>
      <w:lvlText w:val=""/>
      <w:lvlJc w:val="left"/>
      <w:pPr>
        <w:ind w:left="4320" w:hanging="360"/>
      </w:pPr>
      <w:rPr>
        <w:rFonts w:ascii="Wingdings" w:hAnsi="Wingdings" w:hint="default"/>
      </w:rPr>
    </w:lvl>
    <w:lvl w:ilvl="6" w:tplc="989E852E">
      <w:start w:val="1"/>
      <w:numFmt w:val="bullet"/>
      <w:lvlText w:val=""/>
      <w:lvlJc w:val="left"/>
      <w:pPr>
        <w:ind w:left="5040" w:hanging="360"/>
      </w:pPr>
      <w:rPr>
        <w:rFonts w:ascii="Symbol" w:hAnsi="Symbol" w:hint="default"/>
      </w:rPr>
    </w:lvl>
    <w:lvl w:ilvl="7" w:tplc="E03C0D20">
      <w:start w:val="1"/>
      <w:numFmt w:val="bullet"/>
      <w:lvlText w:val="o"/>
      <w:lvlJc w:val="left"/>
      <w:pPr>
        <w:ind w:left="5760" w:hanging="360"/>
      </w:pPr>
      <w:rPr>
        <w:rFonts w:ascii="Courier New" w:hAnsi="Courier New" w:hint="default"/>
      </w:rPr>
    </w:lvl>
    <w:lvl w:ilvl="8" w:tplc="D5D870F6">
      <w:start w:val="1"/>
      <w:numFmt w:val="bullet"/>
      <w:lvlText w:val=""/>
      <w:lvlJc w:val="left"/>
      <w:pPr>
        <w:ind w:left="6480" w:hanging="360"/>
      </w:pPr>
      <w:rPr>
        <w:rFonts w:ascii="Wingdings" w:hAnsi="Wingdings" w:hint="default"/>
      </w:rPr>
    </w:lvl>
  </w:abstractNum>
  <w:abstractNum w:abstractNumId="21" w15:restartNumberingAfterBreak="0">
    <w:nsid w:val="4BCF18C0"/>
    <w:multiLevelType w:val="hybridMultilevel"/>
    <w:tmpl w:val="87B4A5E0"/>
    <w:lvl w:ilvl="0" w:tplc="2BC44E4A">
      <w:start w:val="1"/>
      <w:numFmt w:val="bullet"/>
      <w:lvlText w:val=""/>
      <w:lvlJc w:val="left"/>
      <w:pPr>
        <w:ind w:left="720" w:hanging="360"/>
      </w:pPr>
      <w:rPr>
        <w:rFonts w:ascii="Symbol" w:hAnsi="Symbol" w:hint="default"/>
      </w:rPr>
    </w:lvl>
    <w:lvl w:ilvl="1" w:tplc="DDB29F58">
      <w:start w:val="1"/>
      <w:numFmt w:val="bullet"/>
      <w:lvlText w:val="o"/>
      <w:lvlJc w:val="left"/>
      <w:pPr>
        <w:ind w:left="1440" w:hanging="360"/>
      </w:pPr>
      <w:rPr>
        <w:rFonts w:ascii="Courier New" w:hAnsi="Courier New" w:hint="default"/>
      </w:rPr>
    </w:lvl>
    <w:lvl w:ilvl="2" w:tplc="81E819C4">
      <w:start w:val="1"/>
      <w:numFmt w:val="bullet"/>
      <w:lvlText w:val=""/>
      <w:lvlJc w:val="left"/>
      <w:pPr>
        <w:ind w:left="2160" w:hanging="360"/>
      </w:pPr>
      <w:rPr>
        <w:rFonts w:ascii="Wingdings" w:hAnsi="Wingdings" w:hint="default"/>
      </w:rPr>
    </w:lvl>
    <w:lvl w:ilvl="3" w:tplc="C35E8E04">
      <w:start w:val="1"/>
      <w:numFmt w:val="bullet"/>
      <w:lvlText w:val=""/>
      <w:lvlJc w:val="left"/>
      <w:pPr>
        <w:ind w:left="2880" w:hanging="360"/>
      </w:pPr>
      <w:rPr>
        <w:rFonts w:ascii="Symbol" w:hAnsi="Symbol" w:hint="default"/>
      </w:rPr>
    </w:lvl>
    <w:lvl w:ilvl="4" w:tplc="D62CFF56">
      <w:start w:val="1"/>
      <w:numFmt w:val="bullet"/>
      <w:lvlText w:val="o"/>
      <w:lvlJc w:val="left"/>
      <w:pPr>
        <w:ind w:left="3600" w:hanging="360"/>
      </w:pPr>
      <w:rPr>
        <w:rFonts w:ascii="Courier New" w:hAnsi="Courier New" w:hint="default"/>
      </w:rPr>
    </w:lvl>
    <w:lvl w:ilvl="5" w:tplc="46409B7E">
      <w:start w:val="1"/>
      <w:numFmt w:val="bullet"/>
      <w:lvlText w:val=""/>
      <w:lvlJc w:val="left"/>
      <w:pPr>
        <w:ind w:left="4320" w:hanging="360"/>
      </w:pPr>
      <w:rPr>
        <w:rFonts w:ascii="Wingdings" w:hAnsi="Wingdings" w:hint="default"/>
      </w:rPr>
    </w:lvl>
    <w:lvl w:ilvl="6" w:tplc="9B1E6ABC">
      <w:start w:val="1"/>
      <w:numFmt w:val="bullet"/>
      <w:lvlText w:val=""/>
      <w:lvlJc w:val="left"/>
      <w:pPr>
        <w:ind w:left="5040" w:hanging="360"/>
      </w:pPr>
      <w:rPr>
        <w:rFonts w:ascii="Symbol" w:hAnsi="Symbol" w:hint="default"/>
      </w:rPr>
    </w:lvl>
    <w:lvl w:ilvl="7" w:tplc="402897F0">
      <w:start w:val="1"/>
      <w:numFmt w:val="bullet"/>
      <w:lvlText w:val="o"/>
      <w:lvlJc w:val="left"/>
      <w:pPr>
        <w:ind w:left="5760" w:hanging="360"/>
      </w:pPr>
      <w:rPr>
        <w:rFonts w:ascii="Courier New" w:hAnsi="Courier New" w:hint="default"/>
      </w:rPr>
    </w:lvl>
    <w:lvl w:ilvl="8" w:tplc="720CB62C">
      <w:start w:val="1"/>
      <w:numFmt w:val="bullet"/>
      <w:lvlText w:val=""/>
      <w:lvlJc w:val="left"/>
      <w:pPr>
        <w:ind w:left="6480" w:hanging="360"/>
      </w:pPr>
      <w:rPr>
        <w:rFonts w:ascii="Wingdings" w:hAnsi="Wingdings" w:hint="default"/>
      </w:rPr>
    </w:lvl>
  </w:abstractNum>
  <w:abstractNum w:abstractNumId="22" w15:restartNumberingAfterBreak="0">
    <w:nsid w:val="4BE25338"/>
    <w:multiLevelType w:val="multilevel"/>
    <w:tmpl w:val="B094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353386"/>
    <w:multiLevelType w:val="hybridMultilevel"/>
    <w:tmpl w:val="9DFE8C52"/>
    <w:lvl w:ilvl="0" w:tplc="BA8C0F38">
      <w:start w:val="1"/>
      <w:numFmt w:val="bullet"/>
      <w:lvlText w:val=""/>
      <w:lvlJc w:val="left"/>
      <w:pPr>
        <w:ind w:left="720" w:hanging="360"/>
      </w:pPr>
      <w:rPr>
        <w:rFonts w:ascii="Symbol" w:hAnsi="Symbol" w:hint="default"/>
      </w:rPr>
    </w:lvl>
    <w:lvl w:ilvl="1" w:tplc="294EE220">
      <w:start w:val="1"/>
      <w:numFmt w:val="bullet"/>
      <w:lvlText w:val="o"/>
      <w:lvlJc w:val="left"/>
      <w:pPr>
        <w:ind w:left="1440" w:hanging="360"/>
      </w:pPr>
      <w:rPr>
        <w:rFonts w:ascii="Courier New" w:hAnsi="Courier New" w:hint="default"/>
      </w:rPr>
    </w:lvl>
    <w:lvl w:ilvl="2" w:tplc="94CA93CC">
      <w:start w:val="1"/>
      <w:numFmt w:val="bullet"/>
      <w:lvlText w:val=""/>
      <w:lvlJc w:val="left"/>
      <w:pPr>
        <w:ind w:left="2160" w:hanging="360"/>
      </w:pPr>
      <w:rPr>
        <w:rFonts w:ascii="Wingdings" w:hAnsi="Wingdings" w:hint="default"/>
      </w:rPr>
    </w:lvl>
    <w:lvl w:ilvl="3" w:tplc="6DFCF33E">
      <w:start w:val="1"/>
      <w:numFmt w:val="bullet"/>
      <w:lvlText w:val=""/>
      <w:lvlJc w:val="left"/>
      <w:pPr>
        <w:ind w:left="2880" w:hanging="360"/>
      </w:pPr>
      <w:rPr>
        <w:rFonts w:ascii="Symbol" w:hAnsi="Symbol" w:hint="default"/>
      </w:rPr>
    </w:lvl>
    <w:lvl w:ilvl="4" w:tplc="4976C8C8">
      <w:start w:val="1"/>
      <w:numFmt w:val="bullet"/>
      <w:lvlText w:val="o"/>
      <w:lvlJc w:val="left"/>
      <w:pPr>
        <w:ind w:left="3600" w:hanging="360"/>
      </w:pPr>
      <w:rPr>
        <w:rFonts w:ascii="Courier New" w:hAnsi="Courier New" w:hint="default"/>
      </w:rPr>
    </w:lvl>
    <w:lvl w:ilvl="5" w:tplc="4CCEECA0">
      <w:start w:val="1"/>
      <w:numFmt w:val="bullet"/>
      <w:lvlText w:val=""/>
      <w:lvlJc w:val="left"/>
      <w:pPr>
        <w:ind w:left="4320" w:hanging="360"/>
      </w:pPr>
      <w:rPr>
        <w:rFonts w:ascii="Wingdings" w:hAnsi="Wingdings" w:hint="default"/>
      </w:rPr>
    </w:lvl>
    <w:lvl w:ilvl="6" w:tplc="676CF5B6">
      <w:start w:val="1"/>
      <w:numFmt w:val="bullet"/>
      <w:lvlText w:val=""/>
      <w:lvlJc w:val="left"/>
      <w:pPr>
        <w:ind w:left="5040" w:hanging="360"/>
      </w:pPr>
      <w:rPr>
        <w:rFonts w:ascii="Symbol" w:hAnsi="Symbol" w:hint="default"/>
      </w:rPr>
    </w:lvl>
    <w:lvl w:ilvl="7" w:tplc="EAAE972C">
      <w:start w:val="1"/>
      <w:numFmt w:val="bullet"/>
      <w:lvlText w:val="o"/>
      <w:lvlJc w:val="left"/>
      <w:pPr>
        <w:ind w:left="5760" w:hanging="360"/>
      </w:pPr>
      <w:rPr>
        <w:rFonts w:ascii="Courier New" w:hAnsi="Courier New" w:hint="default"/>
      </w:rPr>
    </w:lvl>
    <w:lvl w:ilvl="8" w:tplc="D7FEDF72">
      <w:start w:val="1"/>
      <w:numFmt w:val="bullet"/>
      <w:lvlText w:val=""/>
      <w:lvlJc w:val="left"/>
      <w:pPr>
        <w:ind w:left="6480" w:hanging="360"/>
      </w:pPr>
      <w:rPr>
        <w:rFonts w:ascii="Wingdings" w:hAnsi="Wingdings" w:hint="default"/>
      </w:rPr>
    </w:lvl>
  </w:abstractNum>
  <w:abstractNum w:abstractNumId="24" w15:restartNumberingAfterBreak="0">
    <w:nsid w:val="512842C8"/>
    <w:multiLevelType w:val="hybridMultilevel"/>
    <w:tmpl w:val="083AE5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60A76FA"/>
    <w:multiLevelType w:val="hybridMultilevel"/>
    <w:tmpl w:val="5438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7"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8"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9" w15:restartNumberingAfterBreak="0">
    <w:nsid w:val="6C792E8B"/>
    <w:multiLevelType w:val="hybridMultilevel"/>
    <w:tmpl w:val="A672D536"/>
    <w:lvl w:ilvl="0" w:tplc="E20A1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451A2"/>
    <w:multiLevelType w:val="hybridMultilevel"/>
    <w:tmpl w:val="F55EBFFE"/>
    <w:lvl w:ilvl="0" w:tplc="224ABFEE">
      <w:start w:val="1"/>
      <w:numFmt w:val="bullet"/>
      <w:lvlText w:val=""/>
      <w:lvlJc w:val="left"/>
      <w:pPr>
        <w:ind w:left="720" w:hanging="360"/>
      </w:pPr>
      <w:rPr>
        <w:rFonts w:ascii="Symbol" w:hAnsi="Symbol" w:hint="default"/>
      </w:rPr>
    </w:lvl>
    <w:lvl w:ilvl="1" w:tplc="82A2EDE0">
      <w:start w:val="1"/>
      <w:numFmt w:val="bullet"/>
      <w:lvlText w:val="o"/>
      <w:lvlJc w:val="left"/>
      <w:pPr>
        <w:ind w:left="1440" w:hanging="360"/>
      </w:pPr>
      <w:rPr>
        <w:rFonts w:ascii="Courier New" w:hAnsi="Courier New" w:hint="default"/>
      </w:rPr>
    </w:lvl>
    <w:lvl w:ilvl="2" w:tplc="3A02F2EE">
      <w:start w:val="1"/>
      <w:numFmt w:val="bullet"/>
      <w:lvlText w:val=""/>
      <w:lvlJc w:val="left"/>
      <w:pPr>
        <w:ind w:left="2160" w:hanging="360"/>
      </w:pPr>
      <w:rPr>
        <w:rFonts w:ascii="Wingdings" w:hAnsi="Wingdings" w:hint="default"/>
      </w:rPr>
    </w:lvl>
    <w:lvl w:ilvl="3" w:tplc="1E2E09E2">
      <w:start w:val="1"/>
      <w:numFmt w:val="bullet"/>
      <w:lvlText w:val=""/>
      <w:lvlJc w:val="left"/>
      <w:pPr>
        <w:ind w:left="2880" w:hanging="360"/>
      </w:pPr>
      <w:rPr>
        <w:rFonts w:ascii="Symbol" w:hAnsi="Symbol" w:hint="default"/>
      </w:rPr>
    </w:lvl>
    <w:lvl w:ilvl="4" w:tplc="8F66BFE0">
      <w:start w:val="1"/>
      <w:numFmt w:val="bullet"/>
      <w:lvlText w:val="o"/>
      <w:lvlJc w:val="left"/>
      <w:pPr>
        <w:ind w:left="3600" w:hanging="360"/>
      </w:pPr>
      <w:rPr>
        <w:rFonts w:ascii="Courier New" w:hAnsi="Courier New" w:hint="default"/>
      </w:rPr>
    </w:lvl>
    <w:lvl w:ilvl="5" w:tplc="64C69D98">
      <w:start w:val="1"/>
      <w:numFmt w:val="bullet"/>
      <w:lvlText w:val=""/>
      <w:lvlJc w:val="left"/>
      <w:pPr>
        <w:ind w:left="4320" w:hanging="360"/>
      </w:pPr>
      <w:rPr>
        <w:rFonts w:ascii="Wingdings" w:hAnsi="Wingdings" w:hint="default"/>
      </w:rPr>
    </w:lvl>
    <w:lvl w:ilvl="6" w:tplc="423E9EC0">
      <w:start w:val="1"/>
      <w:numFmt w:val="bullet"/>
      <w:lvlText w:val=""/>
      <w:lvlJc w:val="left"/>
      <w:pPr>
        <w:ind w:left="5040" w:hanging="360"/>
      </w:pPr>
      <w:rPr>
        <w:rFonts w:ascii="Symbol" w:hAnsi="Symbol" w:hint="default"/>
      </w:rPr>
    </w:lvl>
    <w:lvl w:ilvl="7" w:tplc="B1B64132">
      <w:start w:val="1"/>
      <w:numFmt w:val="bullet"/>
      <w:lvlText w:val="o"/>
      <w:lvlJc w:val="left"/>
      <w:pPr>
        <w:ind w:left="5760" w:hanging="360"/>
      </w:pPr>
      <w:rPr>
        <w:rFonts w:ascii="Courier New" w:hAnsi="Courier New" w:hint="default"/>
      </w:rPr>
    </w:lvl>
    <w:lvl w:ilvl="8" w:tplc="AA9EF1A6">
      <w:start w:val="1"/>
      <w:numFmt w:val="bullet"/>
      <w:lvlText w:val=""/>
      <w:lvlJc w:val="left"/>
      <w:pPr>
        <w:ind w:left="6480" w:hanging="360"/>
      </w:pPr>
      <w:rPr>
        <w:rFonts w:ascii="Wingdings" w:hAnsi="Wingdings" w:hint="default"/>
      </w:rPr>
    </w:lvl>
  </w:abstractNum>
  <w:abstractNum w:abstractNumId="31" w15:restartNumberingAfterBreak="0">
    <w:nsid w:val="6D6C05F5"/>
    <w:multiLevelType w:val="multilevel"/>
    <w:tmpl w:val="6836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805BC9"/>
    <w:multiLevelType w:val="multilevel"/>
    <w:tmpl w:val="0AF6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D54E3B"/>
    <w:multiLevelType w:val="hybridMultilevel"/>
    <w:tmpl w:val="E3BAF3C4"/>
    <w:lvl w:ilvl="0" w:tplc="1D50D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53E57"/>
    <w:multiLevelType w:val="hybridMultilevel"/>
    <w:tmpl w:val="83A2565C"/>
    <w:lvl w:ilvl="0" w:tplc="5F7CAF16">
      <w:start w:val="1"/>
      <w:numFmt w:val="bullet"/>
      <w:lvlText w:val="-"/>
      <w:lvlJc w:val="left"/>
      <w:pPr>
        <w:ind w:left="720" w:hanging="360"/>
      </w:pPr>
      <w:rPr>
        <w:rFonts w:ascii="Calibri" w:hAnsi="Calibri" w:hint="default"/>
      </w:rPr>
    </w:lvl>
    <w:lvl w:ilvl="1" w:tplc="64267A02">
      <w:start w:val="1"/>
      <w:numFmt w:val="bullet"/>
      <w:lvlText w:val="o"/>
      <w:lvlJc w:val="left"/>
      <w:pPr>
        <w:ind w:left="1440" w:hanging="360"/>
      </w:pPr>
      <w:rPr>
        <w:rFonts w:ascii="Courier New" w:hAnsi="Courier New" w:hint="default"/>
      </w:rPr>
    </w:lvl>
    <w:lvl w:ilvl="2" w:tplc="2AB00792">
      <w:start w:val="1"/>
      <w:numFmt w:val="bullet"/>
      <w:lvlText w:val=""/>
      <w:lvlJc w:val="left"/>
      <w:pPr>
        <w:ind w:left="2160" w:hanging="360"/>
      </w:pPr>
      <w:rPr>
        <w:rFonts w:ascii="Wingdings" w:hAnsi="Wingdings" w:hint="default"/>
      </w:rPr>
    </w:lvl>
    <w:lvl w:ilvl="3" w:tplc="E3BA174A">
      <w:start w:val="1"/>
      <w:numFmt w:val="bullet"/>
      <w:lvlText w:val=""/>
      <w:lvlJc w:val="left"/>
      <w:pPr>
        <w:ind w:left="2880" w:hanging="360"/>
      </w:pPr>
      <w:rPr>
        <w:rFonts w:ascii="Symbol" w:hAnsi="Symbol" w:hint="default"/>
      </w:rPr>
    </w:lvl>
    <w:lvl w:ilvl="4" w:tplc="CF6639A8">
      <w:start w:val="1"/>
      <w:numFmt w:val="bullet"/>
      <w:lvlText w:val="o"/>
      <w:lvlJc w:val="left"/>
      <w:pPr>
        <w:ind w:left="3600" w:hanging="360"/>
      </w:pPr>
      <w:rPr>
        <w:rFonts w:ascii="Courier New" w:hAnsi="Courier New" w:hint="default"/>
      </w:rPr>
    </w:lvl>
    <w:lvl w:ilvl="5" w:tplc="383A5A42">
      <w:start w:val="1"/>
      <w:numFmt w:val="bullet"/>
      <w:lvlText w:val=""/>
      <w:lvlJc w:val="left"/>
      <w:pPr>
        <w:ind w:left="4320" w:hanging="360"/>
      </w:pPr>
      <w:rPr>
        <w:rFonts w:ascii="Wingdings" w:hAnsi="Wingdings" w:hint="default"/>
      </w:rPr>
    </w:lvl>
    <w:lvl w:ilvl="6" w:tplc="0E6A7902">
      <w:start w:val="1"/>
      <w:numFmt w:val="bullet"/>
      <w:lvlText w:val=""/>
      <w:lvlJc w:val="left"/>
      <w:pPr>
        <w:ind w:left="5040" w:hanging="360"/>
      </w:pPr>
      <w:rPr>
        <w:rFonts w:ascii="Symbol" w:hAnsi="Symbol" w:hint="default"/>
      </w:rPr>
    </w:lvl>
    <w:lvl w:ilvl="7" w:tplc="9F2E1374">
      <w:start w:val="1"/>
      <w:numFmt w:val="bullet"/>
      <w:lvlText w:val="o"/>
      <w:lvlJc w:val="left"/>
      <w:pPr>
        <w:ind w:left="5760" w:hanging="360"/>
      </w:pPr>
      <w:rPr>
        <w:rFonts w:ascii="Courier New" w:hAnsi="Courier New" w:hint="default"/>
      </w:rPr>
    </w:lvl>
    <w:lvl w:ilvl="8" w:tplc="979EF876">
      <w:start w:val="1"/>
      <w:numFmt w:val="bullet"/>
      <w:lvlText w:val=""/>
      <w:lvlJc w:val="left"/>
      <w:pPr>
        <w:ind w:left="6480" w:hanging="360"/>
      </w:pPr>
      <w:rPr>
        <w:rFonts w:ascii="Wingdings" w:hAnsi="Wingdings" w:hint="default"/>
      </w:rPr>
    </w:lvl>
  </w:abstractNum>
  <w:abstractNum w:abstractNumId="35" w15:restartNumberingAfterBreak="0">
    <w:nsid w:val="787E3D14"/>
    <w:multiLevelType w:val="hybridMultilevel"/>
    <w:tmpl w:val="C6C89C54"/>
    <w:lvl w:ilvl="0" w:tplc="F3024CC8">
      <w:start w:val="1"/>
      <w:numFmt w:val="bullet"/>
      <w:lvlText w:val=""/>
      <w:lvlJc w:val="left"/>
      <w:pPr>
        <w:ind w:left="720" w:hanging="360"/>
      </w:pPr>
      <w:rPr>
        <w:rFonts w:ascii="Symbol" w:hAnsi="Symbol" w:hint="default"/>
      </w:rPr>
    </w:lvl>
    <w:lvl w:ilvl="1" w:tplc="15825F96">
      <w:start w:val="1"/>
      <w:numFmt w:val="bullet"/>
      <w:lvlText w:val="o"/>
      <w:lvlJc w:val="left"/>
      <w:pPr>
        <w:ind w:left="1440" w:hanging="360"/>
      </w:pPr>
      <w:rPr>
        <w:rFonts w:ascii="Courier New" w:hAnsi="Courier New" w:hint="default"/>
      </w:rPr>
    </w:lvl>
    <w:lvl w:ilvl="2" w:tplc="594AE52A">
      <w:start w:val="1"/>
      <w:numFmt w:val="bullet"/>
      <w:lvlText w:val=""/>
      <w:lvlJc w:val="left"/>
      <w:pPr>
        <w:ind w:left="2160" w:hanging="360"/>
      </w:pPr>
      <w:rPr>
        <w:rFonts w:ascii="Wingdings" w:hAnsi="Wingdings" w:hint="default"/>
      </w:rPr>
    </w:lvl>
    <w:lvl w:ilvl="3" w:tplc="1F9E3590">
      <w:start w:val="1"/>
      <w:numFmt w:val="bullet"/>
      <w:lvlText w:val=""/>
      <w:lvlJc w:val="left"/>
      <w:pPr>
        <w:ind w:left="2880" w:hanging="360"/>
      </w:pPr>
      <w:rPr>
        <w:rFonts w:ascii="Symbol" w:hAnsi="Symbol" w:hint="default"/>
      </w:rPr>
    </w:lvl>
    <w:lvl w:ilvl="4" w:tplc="1D0A8B3E">
      <w:start w:val="1"/>
      <w:numFmt w:val="bullet"/>
      <w:lvlText w:val="o"/>
      <w:lvlJc w:val="left"/>
      <w:pPr>
        <w:ind w:left="3600" w:hanging="360"/>
      </w:pPr>
      <w:rPr>
        <w:rFonts w:ascii="Courier New" w:hAnsi="Courier New" w:hint="default"/>
      </w:rPr>
    </w:lvl>
    <w:lvl w:ilvl="5" w:tplc="597A2D22">
      <w:start w:val="1"/>
      <w:numFmt w:val="bullet"/>
      <w:lvlText w:val=""/>
      <w:lvlJc w:val="left"/>
      <w:pPr>
        <w:ind w:left="4320" w:hanging="360"/>
      </w:pPr>
      <w:rPr>
        <w:rFonts w:ascii="Wingdings" w:hAnsi="Wingdings" w:hint="default"/>
      </w:rPr>
    </w:lvl>
    <w:lvl w:ilvl="6" w:tplc="E4A2CE2C">
      <w:start w:val="1"/>
      <w:numFmt w:val="bullet"/>
      <w:lvlText w:val=""/>
      <w:lvlJc w:val="left"/>
      <w:pPr>
        <w:ind w:left="5040" w:hanging="360"/>
      </w:pPr>
      <w:rPr>
        <w:rFonts w:ascii="Symbol" w:hAnsi="Symbol" w:hint="default"/>
      </w:rPr>
    </w:lvl>
    <w:lvl w:ilvl="7" w:tplc="FC6E9432">
      <w:start w:val="1"/>
      <w:numFmt w:val="bullet"/>
      <w:lvlText w:val="o"/>
      <w:lvlJc w:val="left"/>
      <w:pPr>
        <w:ind w:left="5760" w:hanging="360"/>
      </w:pPr>
      <w:rPr>
        <w:rFonts w:ascii="Courier New" w:hAnsi="Courier New" w:hint="default"/>
      </w:rPr>
    </w:lvl>
    <w:lvl w:ilvl="8" w:tplc="E160A49A">
      <w:start w:val="1"/>
      <w:numFmt w:val="bullet"/>
      <w:lvlText w:val=""/>
      <w:lvlJc w:val="left"/>
      <w:pPr>
        <w:ind w:left="6480" w:hanging="360"/>
      </w:pPr>
      <w:rPr>
        <w:rFonts w:ascii="Wingdings" w:hAnsi="Wingdings" w:hint="default"/>
      </w:rPr>
    </w:lvl>
  </w:abstractNum>
  <w:abstractNum w:abstractNumId="36" w15:restartNumberingAfterBreak="0">
    <w:nsid w:val="7F2E57C6"/>
    <w:multiLevelType w:val="multilevel"/>
    <w:tmpl w:val="1D6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4"/>
  </w:num>
  <w:num w:numId="4">
    <w:abstractNumId w:val="18"/>
  </w:num>
  <w:num w:numId="5">
    <w:abstractNumId w:val="0"/>
  </w:num>
  <w:num w:numId="6">
    <w:abstractNumId w:val="30"/>
  </w:num>
  <w:num w:numId="7">
    <w:abstractNumId w:val="5"/>
  </w:num>
  <w:num w:numId="8">
    <w:abstractNumId w:val="12"/>
  </w:num>
  <w:num w:numId="9">
    <w:abstractNumId w:val="16"/>
  </w:num>
  <w:num w:numId="10">
    <w:abstractNumId w:val="11"/>
  </w:num>
  <w:num w:numId="11">
    <w:abstractNumId w:val="8"/>
  </w:num>
  <w:num w:numId="12">
    <w:abstractNumId w:val="19"/>
  </w:num>
  <w:num w:numId="13">
    <w:abstractNumId w:val="14"/>
  </w:num>
  <w:num w:numId="14">
    <w:abstractNumId w:val="3"/>
  </w:num>
  <w:num w:numId="15">
    <w:abstractNumId w:val="26"/>
  </w:num>
  <w:num w:numId="16">
    <w:abstractNumId w:val="28"/>
  </w:num>
  <w:num w:numId="17">
    <w:abstractNumId w:val="27"/>
  </w:num>
  <w:num w:numId="18">
    <w:abstractNumId w:val="4"/>
  </w:num>
  <w:num w:numId="19">
    <w:abstractNumId w:val="6"/>
  </w:num>
  <w:num w:numId="20">
    <w:abstractNumId w:val="22"/>
  </w:num>
  <w:num w:numId="21">
    <w:abstractNumId w:val="36"/>
  </w:num>
  <w:num w:numId="22">
    <w:abstractNumId w:val="31"/>
  </w:num>
  <w:num w:numId="23">
    <w:abstractNumId w:val="32"/>
  </w:num>
  <w:num w:numId="24">
    <w:abstractNumId w:val="15"/>
  </w:num>
  <w:num w:numId="25">
    <w:abstractNumId w:val="10"/>
  </w:num>
  <w:num w:numId="26">
    <w:abstractNumId w:val="7"/>
  </w:num>
  <w:num w:numId="27">
    <w:abstractNumId w:val="20"/>
  </w:num>
  <w:num w:numId="28">
    <w:abstractNumId w:val="9"/>
  </w:num>
  <w:num w:numId="29">
    <w:abstractNumId w:val="23"/>
  </w:num>
  <w:num w:numId="30">
    <w:abstractNumId w:val="33"/>
  </w:num>
  <w:num w:numId="31">
    <w:abstractNumId w:val="21"/>
  </w:num>
  <w:num w:numId="32">
    <w:abstractNumId w:val="13"/>
  </w:num>
  <w:num w:numId="33">
    <w:abstractNumId w:val="35"/>
  </w:num>
  <w:num w:numId="34">
    <w:abstractNumId w:val="25"/>
  </w:num>
  <w:num w:numId="35">
    <w:abstractNumId w:val="29"/>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63"/>
    <w:rsid w:val="000768B7"/>
    <w:rsid w:val="000F74A7"/>
    <w:rsid w:val="00103187"/>
    <w:rsid w:val="00106B95"/>
    <w:rsid w:val="00136A05"/>
    <w:rsid w:val="00354E27"/>
    <w:rsid w:val="00360225"/>
    <w:rsid w:val="0036DC11"/>
    <w:rsid w:val="00397271"/>
    <w:rsid w:val="004E675C"/>
    <w:rsid w:val="007F1150"/>
    <w:rsid w:val="008B6889"/>
    <w:rsid w:val="008F6491"/>
    <w:rsid w:val="00953E6F"/>
    <w:rsid w:val="00960765"/>
    <w:rsid w:val="009C6D98"/>
    <w:rsid w:val="00A05F63"/>
    <w:rsid w:val="00B6713C"/>
    <w:rsid w:val="00BA368D"/>
    <w:rsid w:val="00C15C41"/>
    <w:rsid w:val="00D94D07"/>
    <w:rsid w:val="00DA1B45"/>
    <w:rsid w:val="00E6D705"/>
    <w:rsid w:val="00F36660"/>
    <w:rsid w:val="00FA0318"/>
    <w:rsid w:val="011DAB7F"/>
    <w:rsid w:val="021EDF65"/>
    <w:rsid w:val="0407DF20"/>
    <w:rsid w:val="0788A8BC"/>
    <w:rsid w:val="101CDBC2"/>
    <w:rsid w:val="103E54BA"/>
    <w:rsid w:val="1077698A"/>
    <w:rsid w:val="10798BD8"/>
    <w:rsid w:val="10D7157A"/>
    <w:rsid w:val="118DF66C"/>
    <w:rsid w:val="1303C49E"/>
    <w:rsid w:val="138C8E23"/>
    <w:rsid w:val="13A0F51B"/>
    <w:rsid w:val="1417DDEC"/>
    <w:rsid w:val="146C7584"/>
    <w:rsid w:val="14A18FEE"/>
    <w:rsid w:val="16DDDBC0"/>
    <w:rsid w:val="1735F085"/>
    <w:rsid w:val="1946A12C"/>
    <w:rsid w:val="1A1E6975"/>
    <w:rsid w:val="1A46B40E"/>
    <w:rsid w:val="1D8C09AC"/>
    <w:rsid w:val="200B5A2B"/>
    <w:rsid w:val="205C660A"/>
    <w:rsid w:val="21CB38E6"/>
    <w:rsid w:val="21F8366B"/>
    <w:rsid w:val="232923B9"/>
    <w:rsid w:val="239406CC"/>
    <w:rsid w:val="243EE509"/>
    <w:rsid w:val="26450449"/>
    <w:rsid w:val="2768575F"/>
    <w:rsid w:val="281B4940"/>
    <w:rsid w:val="29B719A1"/>
    <w:rsid w:val="2A034850"/>
    <w:rsid w:val="2A948604"/>
    <w:rsid w:val="2D5BB10A"/>
    <w:rsid w:val="2E716267"/>
    <w:rsid w:val="32EBB1E0"/>
    <w:rsid w:val="347C9C9E"/>
    <w:rsid w:val="36C8A2FB"/>
    <w:rsid w:val="36EBB9C4"/>
    <w:rsid w:val="3AB797CC"/>
    <w:rsid w:val="3AF34F59"/>
    <w:rsid w:val="3AFF722C"/>
    <w:rsid w:val="3B3E106A"/>
    <w:rsid w:val="3F6D0BF3"/>
    <w:rsid w:val="3FA82CC7"/>
    <w:rsid w:val="4288C9E9"/>
    <w:rsid w:val="43BEE777"/>
    <w:rsid w:val="4401E240"/>
    <w:rsid w:val="44EC7270"/>
    <w:rsid w:val="47FFE66F"/>
    <w:rsid w:val="4815E4C6"/>
    <w:rsid w:val="485AE3FF"/>
    <w:rsid w:val="49223A7B"/>
    <w:rsid w:val="496BCA63"/>
    <w:rsid w:val="4A334A21"/>
    <w:rsid w:val="4B079AC4"/>
    <w:rsid w:val="4B9284C1"/>
    <w:rsid w:val="4C683B6C"/>
    <w:rsid w:val="4C8CD27E"/>
    <w:rsid w:val="4DD8C51F"/>
    <w:rsid w:val="4F1E7109"/>
    <w:rsid w:val="522C9C74"/>
    <w:rsid w:val="5359F671"/>
    <w:rsid w:val="55547AF9"/>
    <w:rsid w:val="580F4033"/>
    <w:rsid w:val="58B92C61"/>
    <w:rsid w:val="5A2C2138"/>
    <w:rsid w:val="5A54FCC2"/>
    <w:rsid w:val="5B27A9D2"/>
    <w:rsid w:val="5EE65AED"/>
    <w:rsid w:val="61086503"/>
    <w:rsid w:val="62EB9FE3"/>
    <w:rsid w:val="660D3C90"/>
    <w:rsid w:val="67A5AD90"/>
    <w:rsid w:val="6881615C"/>
    <w:rsid w:val="68D46796"/>
    <w:rsid w:val="6B1CD087"/>
    <w:rsid w:val="6C8403AF"/>
    <w:rsid w:val="6CE18B83"/>
    <w:rsid w:val="6D99FAF5"/>
    <w:rsid w:val="6DF9EDDE"/>
    <w:rsid w:val="6E1C0EEF"/>
    <w:rsid w:val="6E7A7674"/>
    <w:rsid w:val="6F9A9F69"/>
    <w:rsid w:val="710726BB"/>
    <w:rsid w:val="73319E26"/>
    <w:rsid w:val="761581A6"/>
    <w:rsid w:val="76F655C5"/>
    <w:rsid w:val="78AB5D94"/>
    <w:rsid w:val="7B027F7D"/>
    <w:rsid w:val="7B75BF86"/>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05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05F63"/>
  </w:style>
  <w:style w:type="character" w:customStyle="1" w:styleId="eop">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95608-9AEE-4344-AF5D-21A21F285719}">
  <ds:schemaRefs>
    <ds:schemaRef ds:uri="http://purl.org/dc/elements/1.1/"/>
    <ds:schemaRef ds:uri="b650dee9-2c7c-4d2a-8e9d-6b1a3ee6313d"/>
    <ds:schemaRef ds:uri="http://schemas.openxmlformats.org/package/2006/metadata/core-properties"/>
    <ds:schemaRef ds:uri="http://purl.org/dc/terms/"/>
    <ds:schemaRef ds:uri="http://schemas.microsoft.com/office/2006/documentManagement/types"/>
    <ds:schemaRef ds:uri="c8375dce-3f9e-4ea9-b276-f12bac5b1e44"/>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75E5A6E-71BC-4EBD-9481-5A521ADBE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EAC7C-CBC9-4A5C-8454-3E85E5E68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Scott Pitt</cp:lastModifiedBy>
  <cp:revision>4</cp:revision>
  <cp:lastPrinted>2021-05-13T13:39:00Z</cp:lastPrinted>
  <dcterms:created xsi:type="dcterms:W3CDTF">2021-09-08T19:59:00Z</dcterms:created>
  <dcterms:modified xsi:type="dcterms:W3CDTF">2021-09-09T19:25:00Z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